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4B" w:rsidRPr="0091404B" w:rsidRDefault="00084DFF" w:rsidP="00084DFF">
      <w:pPr>
        <w:autoSpaceDE w:val="0"/>
        <w:autoSpaceDN w:val="0"/>
        <w:adjustRightInd w:val="0"/>
        <w:spacing w:after="0" w:line="240" w:lineRule="exact"/>
        <w:ind w:left="5245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Приложение </w:t>
      </w:r>
      <w:r w:rsidR="004C5274">
        <w:rPr>
          <w:rFonts w:cs="Times New Roman"/>
          <w:color w:val="000000"/>
          <w:sz w:val="28"/>
          <w:szCs w:val="28"/>
        </w:rPr>
        <w:t>4</w:t>
      </w:r>
    </w:p>
    <w:p w:rsidR="0091404B" w:rsidRPr="0091404B" w:rsidRDefault="0091404B" w:rsidP="00084DFF">
      <w:pPr>
        <w:spacing w:after="0" w:line="240" w:lineRule="exact"/>
        <w:ind w:left="5245"/>
        <w:rPr>
          <w:b/>
          <w:sz w:val="28"/>
          <w:szCs w:val="28"/>
        </w:rPr>
      </w:pPr>
      <w:r w:rsidRPr="0091404B">
        <w:rPr>
          <w:rFonts w:cs="Times New Roman"/>
          <w:color w:val="000000"/>
          <w:sz w:val="28"/>
          <w:szCs w:val="28"/>
        </w:rPr>
        <w:t xml:space="preserve">к Положению </w:t>
      </w:r>
      <w:r w:rsidRPr="0091404B">
        <w:rPr>
          <w:sz w:val="28"/>
          <w:szCs w:val="28"/>
        </w:rPr>
        <w:t xml:space="preserve">о </w:t>
      </w:r>
      <w:r w:rsidR="00424E3C">
        <w:rPr>
          <w:sz w:val="28"/>
          <w:szCs w:val="28"/>
        </w:rPr>
        <w:t xml:space="preserve">реализации программы наставничества                    </w:t>
      </w:r>
      <w:r w:rsidRPr="0091404B">
        <w:rPr>
          <w:sz w:val="28"/>
          <w:szCs w:val="28"/>
        </w:rPr>
        <w:t>в МБУ ДО ЦДТ Промышленного района</w:t>
      </w:r>
      <w:r w:rsidR="00424E3C">
        <w:rPr>
          <w:sz w:val="28"/>
          <w:szCs w:val="28"/>
        </w:rPr>
        <w:t xml:space="preserve"> </w:t>
      </w:r>
      <w:r w:rsidRPr="0091404B">
        <w:rPr>
          <w:sz w:val="28"/>
          <w:szCs w:val="28"/>
        </w:rPr>
        <w:t>г. Ставрополя</w:t>
      </w:r>
    </w:p>
    <w:p w:rsidR="00D20BEC" w:rsidRDefault="00D20BEC" w:rsidP="0060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72AFB" w:rsidRDefault="00572AFB" w:rsidP="0060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72AFB" w:rsidRPr="0063251F" w:rsidRDefault="00572AFB" w:rsidP="00572AFB">
      <w:pPr>
        <w:spacing w:after="0" w:line="240" w:lineRule="exact"/>
        <w:jc w:val="center"/>
        <w:rPr>
          <w:b/>
          <w:sz w:val="24"/>
          <w:szCs w:val="24"/>
        </w:rPr>
      </w:pPr>
      <w:r w:rsidRPr="0063251F">
        <w:rPr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572AFB" w:rsidRPr="0063251F" w:rsidRDefault="00572AFB" w:rsidP="00572AFB">
      <w:pPr>
        <w:spacing w:after="0" w:line="240" w:lineRule="exact"/>
        <w:jc w:val="center"/>
        <w:rPr>
          <w:b/>
          <w:sz w:val="24"/>
          <w:szCs w:val="24"/>
        </w:rPr>
      </w:pPr>
      <w:r w:rsidRPr="0063251F">
        <w:rPr>
          <w:b/>
          <w:sz w:val="24"/>
          <w:szCs w:val="24"/>
        </w:rPr>
        <w:t>Центр детского творчества Промышленного района города Ставрополя</w:t>
      </w:r>
    </w:p>
    <w:p w:rsidR="004C5274" w:rsidRDefault="004C5274" w:rsidP="0060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72AFB" w:rsidRDefault="00572AFB" w:rsidP="00572AF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Утверждаю</w:t>
      </w:r>
    </w:p>
    <w:p w:rsidR="00572AFB" w:rsidRDefault="00572AFB" w:rsidP="00572AF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_______________________</w:t>
      </w:r>
    </w:p>
    <w:p w:rsidR="00572AFB" w:rsidRDefault="00572AFB" w:rsidP="00572AF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_______________________</w:t>
      </w:r>
    </w:p>
    <w:p w:rsidR="00572AFB" w:rsidRDefault="00572AFB" w:rsidP="00572AF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_______________________</w:t>
      </w:r>
    </w:p>
    <w:p w:rsidR="00572AFB" w:rsidRDefault="0063251F" w:rsidP="00572AF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«___» _____________20    г.</w:t>
      </w:r>
    </w:p>
    <w:p w:rsidR="0063251F" w:rsidRDefault="0063251F" w:rsidP="00572AF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,Bold" w:hAnsi="Times New Roman,Bold" w:cs="Times New Roman,Bold"/>
          <w:bCs/>
          <w:sz w:val="24"/>
          <w:szCs w:val="24"/>
        </w:rPr>
      </w:pPr>
    </w:p>
    <w:p w:rsidR="0063251F" w:rsidRDefault="0063251F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3251F" w:rsidRDefault="0063251F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3251F">
        <w:rPr>
          <w:rFonts w:ascii="Times New Roman,Bold" w:hAnsi="Times New Roman,Bold" w:cs="Times New Roman,Bold"/>
          <w:b/>
          <w:bCs/>
          <w:sz w:val="24"/>
          <w:szCs w:val="24"/>
        </w:rPr>
        <w:t>Индивидуальный план (комплекс мероприятий) в рамках организации работы наставнической пары/группы*</w:t>
      </w:r>
    </w:p>
    <w:p w:rsidR="0063251F" w:rsidRDefault="0063251F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3251F" w:rsidRDefault="0063251F" w:rsidP="00DF0A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63251F">
        <w:rPr>
          <w:rFonts w:ascii="Times New Roman,Bold" w:hAnsi="Times New Roman,Bold" w:cs="Times New Roman,Bold"/>
          <w:bCs/>
          <w:sz w:val="24"/>
          <w:szCs w:val="24"/>
        </w:rPr>
        <w:t>Образовательная организация:</w:t>
      </w:r>
    </w:p>
    <w:p w:rsidR="0063251F" w:rsidRDefault="0063251F" w:rsidP="00DF0A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Форма наставничества:</w:t>
      </w:r>
    </w:p>
    <w:p w:rsidR="0063251F" w:rsidRDefault="0063251F" w:rsidP="00DF0A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ФИО наставника:</w:t>
      </w:r>
    </w:p>
    <w:p w:rsidR="0063251F" w:rsidRDefault="0063251F" w:rsidP="00DF0A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ФИО наставляемых:</w:t>
      </w:r>
    </w:p>
    <w:p w:rsidR="0063251F" w:rsidRDefault="0063251F" w:rsidP="00DF0A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Цель реализации Целевой модели наставничества в данной наставнической паре/группе:</w:t>
      </w:r>
    </w:p>
    <w:p w:rsidR="0063251F" w:rsidRDefault="0063251F" w:rsidP="00DF0A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5"/>
        <w:gridCol w:w="1701"/>
        <w:gridCol w:w="1664"/>
        <w:gridCol w:w="1917"/>
        <w:gridCol w:w="1807"/>
      </w:tblGrid>
      <w:tr w:rsidR="0063251F" w:rsidTr="003C6998">
        <w:tc>
          <w:tcPr>
            <w:tcW w:w="2375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Наименование компетенций, которые необходимо формировать, развить</w:t>
            </w:r>
          </w:p>
        </w:tc>
        <w:tc>
          <w:tcPr>
            <w:tcW w:w="1701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64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Сроки</w:t>
            </w:r>
          </w:p>
        </w:tc>
        <w:tc>
          <w:tcPr>
            <w:tcW w:w="191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Формат (очный/</w:t>
            </w:r>
          </w:p>
          <w:p w:rsidR="0063251F" w:rsidRDefault="0063251F" w:rsidP="0063251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дистанционный)</w:t>
            </w:r>
          </w:p>
        </w:tc>
        <w:tc>
          <w:tcPr>
            <w:tcW w:w="180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Результат</w:t>
            </w:r>
          </w:p>
        </w:tc>
      </w:tr>
      <w:tr w:rsidR="0063251F" w:rsidTr="003C6998">
        <w:tc>
          <w:tcPr>
            <w:tcW w:w="2375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  <w:tr w:rsidR="0063251F" w:rsidTr="003C6998">
        <w:tc>
          <w:tcPr>
            <w:tcW w:w="2375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  <w:tr w:rsidR="0063251F" w:rsidTr="003C6998">
        <w:tc>
          <w:tcPr>
            <w:tcW w:w="2375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  <w:tr w:rsidR="0063251F" w:rsidTr="003C6998">
        <w:tc>
          <w:tcPr>
            <w:tcW w:w="2375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  <w:tr w:rsidR="0063251F" w:rsidTr="003C6998">
        <w:tc>
          <w:tcPr>
            <w:tcW w:w="2375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  <w:tr w:rsidR="0063251F" w:rsidTr="003C6998">
        <w:tc>
          <w:tcPr>
            <w:tcW w:w="2375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63251F" w:rsidRDefault="0063251F" w:rsidP="006325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</w:tbl>
    <w:p w:rsidR="0063251F" w:rsidRPr="0063251F" w:rsidRDefault="0063251F" w:rsidP="006325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63251F" w:rsidRDefault="0063251F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63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F0A21" w:rsidRDefault="00DF0A21" w:rsidP="00DF0A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F0A21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* Комплекс мероприятий в рамках организации работы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DF0A21">
        <w:rPr>
          <w:rFonts w:ascii="Times New Roman,Bold" w:hAnsi="Times New Roman,Bold" w:cs="Times New Roman,Bold"/>
          <w:b/>
          <w:bCs/>
          <w:sz w:val="24"/>
          <w:szCs w:val="24"/>
        </w:rPr>
        <w:t>наставнической пары/группы необходимо планировать и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р</w:t>
      </w:r>
      <w:r w:rsidRPr="00DF0A21">
        <w:rPr>
          <w:rFonts w:ascii="Times New Roman,Bold" w:hAnsi="Times New Roman,Bold" w:cs="Times New Roman,Bold"/>
          <w:b/>
          <w:bCs/>
          <w:sz w:val="24"/>
          <w:szCs w:val="24"/>
        </w:rPr>
        <w:t>еализовывать с учетом следующих документов образовательной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DF0A21">
        <w:rPr>
          <w:rFonts w:ascii="Times New Roman,Bold" w:hAnsi="Times New Roman,Bold" w:cs="Times New Roman,Bold"/>
          <w:b/>
          <w:bCs/>
          <w:sz w:val="24"/>
          <w:szCs w:val="24"/>
        </w:rPr>
        <w:t>организации и примерных форматов работы:</w:t>
      </w:r>
    </w:p>
    <w:p w:rsidR="00DF0A21" w:rsidRDefault="00DF0A21" w:rsidP="00DF0A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2235"/>
        <w:gridCol w:w="4252"/>
        <w:gridCol w:w="3119"/>
      </w:tblGrid>
      <w:tr w:rsidR="00DF0A21" w:rsidTr="003C6998">
        <w:tc>
          <w:tcPr>
            <w:tcW w:w="2235" w:type="dxa"/>
          </w:tcPr>
          <w:p w:rsidR="00DF0A21" w:rsidRPr="002F4A5B" w:rsidRDefault="00DF0A21" w:rsidP="00DF0A2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Наставническая пара/группа</w:t>
            </w:r>
          </w:p>
        </w:tc>
        <w:tc>
          <w:tcPr>
            <w:tcW w:w="4252" w:type="dxa"/>
          </w:tcPr>
          <w:p w:rsidR="00DF0A21" w:rsidRPr="002F4A5B" w:rsidRDefault="00DF0A21" w:rsidP="00DF0A2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Наименование документов,</w:t>
            </w:r>
          </w:p>
          <w:p w:rsidR="00DF0A21" w:rsidRPr="002F4A5B" w:rsidRDefault="00DF0A21" w:rsidP="00DF0A2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разработанных и действующих в</w:t>
            </w:r>
          </w:p>
          <w:p w:rsidR="00DF0A21" w:rsidRPr="002F4A5B" w:rsidRDefault="00DF0A21" w:rsidP="00DF0A2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119" w:type="dxa"/>
          </w:tcPr>
          <w:p w:rsidR="002F4A5B" w:rsidRPr="002F4A5B" w:rsidRDefault="002F4A5B" w:rsidP="002F4A5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Примерные форматы</w:t>
            </w:r>
          </w:p>
          <w:p w:rsidR="002F4A5B" w:rsidRPr="002F4A5B" w:rsidRDefault="002F4A5B" w:rsidP="002F4A5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работы (список не</w:t>
            </w:r>
          </w:p>
          <w:p w:rsidR="002F4A5B" w:rsidRPr="002F4A5B" w:rsidRDefault="002F4A5B" w:rsidP="002F4A5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является</w:t>
            </w:r>
          </w:p>
          <w:p w:rsidR="002F4A5B" w:rsidRPr="002F4A5B" w:rsidRDefault="002F4A5B" w:rsidP="002F4A5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исчерпывающим и</w:t>
            </w:r>
          </w:p>
          <w:p w:rsidR="002F4A5B" w:rsidRPr="002F4A5B" w:rsidRDefault="002F4A5B" w:rsidP="002F4A5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может быть расширен,</w:t>
            </w:r>
          </w:p>
          <w:p w:rsidR="002F4A5B" w:rsidRPr="002F4A5B" w:rsidRDefault="002F4A5B" w:rsidP="002F4A5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исходя из опыта работы</w:t>
            </w:r>
          </w:p>
          <w:p w:rsidR="002F4A5B" w:rsidRPr="002F4A5B" w:rsidRDefault="002F4A5B" w:rsidP="002F4A5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2F4A5B" w:rsidRPr="002F4A5B" w:rsidRDefault="002F4A5B" w:rsidP="002F4A5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организации и её</w:t>
            </w:r>
          </w:p>
          <w:p w:rsidR="00DF0A21" w:rsidRPr="002F4A5B" w:rsidRDefault="002F4A5B" w:rsidP="002F4A5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F4A5B">
              <w:rPr>
                <w:rFonts w:cs="Times New Roman"/>
                <w:b/>
                <w:bCs/>
                <w:sz w:val="24"/>
                <w:szCs w:val="24"/>
              </w:rPr>
              <w:t>возможностей)</w:t>
            </w:r>
          </w:p>
        </w:tc>
      </w:tr>
      <w:tr w:rsidR="00DF0A21" w:rsidTr="003C6998">
        <w:tc>
          <w:tcPr>
            <w:tcW w:w="2235" w:type="dxa"/>
          </w:tcPr>
          <w:p w:rsidR="00DF0A21" w:rsidRDefault="003C6998" w:rsidP="00DF0A2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«Обучающийся-обучающийся»</w:t>
            </w:r>
          </w:p>
          <w:p w:rsidR="003C6998" w:rsidRDefault="003C6998" w:rsidP="00DF0A2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3C6998" w:rsidRDefault="003C6998" w:rsidP="00DF0A2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«Педагог-обучающийся»</w:t>
            </w:r>
          </w:p>
          <w:p w:rsidR="003C6998" w:rsidRDefault="003C6998" w:rsidP="00DF0A2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3C6998" w:rsidRDefault="003C6998" w:rsidP="00DF0A2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Планы воспитательной работы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Дополнительные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6998">
              <w:rPr>
                <w:rFonts w:cs="Times New Roman"/>
                <w:sz w:val="24"/>
                <w:szCs w:val="24"/>
              </w:rPr>
              <w:t>общеобразовательные программы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Программы/планы по работе с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одаренными/талантливыми детьми 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молодежью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Программы/планы по профилактике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правонарушений обучающимися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Иные программы/планы,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действующие в образовательной</w:t>
            </w:r>
          </w:p>
          <w:p w:rsidR="00DF0A21" w:rsidRDefault="003C6998" w:rsidP="003C699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119" w:type="dxa"/>
          </w:tcPr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Проектная деятельность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Подготовка к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мероприятиям,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конкурсам, олимпиадам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Совместное посещение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или организация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мероприятий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Клуб по интересам с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лидером-наставником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Кейс-турниры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Имиджмейкинг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Форсайты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Нетворкинги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Митапы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Воркшопы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Сетевые проекты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Социально значимая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(добровольческая)</w:t>
            </w:r>
          </w:p>
          <w:p w:rsidR="00DF0A21" w:rsidRDefault="003C6998" w:rsidP="003C699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деятельность</w:t>
            </w:r>
          </w:p>
        </w:tc>
      </w:tr>
      <w:tr w:rsidR="00DF0A21" w:rsidTr="003C6998">
        <w:tc>
          <w:tcPr>
            <w:tcW w:w="2235" w:type="dxa"/>
          </w:tcPr>
          <w:p w:rsidR="00DF0A21" w:rsidRPr="003C6998" w:rsidRDefault="003C6998" w:rsidP="00DF0A2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C699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«Педагог-педагог»</w:t>
            </w:r>
          </w:p>
        </w:tc>
        <w:tc>
          <w:tcPr>
            <w:tcW w:w="4252" w:type="dxa"/>
          </w:tcPr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Программа развития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образовательной организации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Годовой план работы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образовательной организации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Планы работы методического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совета/методических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объединений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Программы/дорожные карты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методического/кадрового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сопровождения деятельности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Программы/планы повышения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квалификации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Программы/планы самообразования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Дорожные карты/программы/планы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по повышению уровня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профессиональных компетенций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педагогических работников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lastRenderedPageBreak/>
              <w:t>Программы/планы по поддержке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профессиональной деятельности</w:t>
            </w:r>
          </w:p>
          <w:p w:rsidR="00DF0A21" w:rsidRPr="003C6998" w:rsidRDefault="003C6998" w:rsidP="003C699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молодых специалистов и т.п.</w:t>
            </w:r>
          </w:p>
        </w:tc>
        <w:tc>
          <w:tcPr>
            <w:tcW w:w="3119" w:type="dxa"/>
          </w:tcPr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lastRenderedPageBreak/>
              <w:t>Конкурсы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Курсы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Творческие мастерские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Школы молодого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учителя/педагога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Школы педагогического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мастерства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Серии семинаров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Разработки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информационно-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методических пособий,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сборников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Образовательные 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проектные сессии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Тренд-сессии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Хаккатоны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Форумы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lastRenderedPageBreak/>
              <w:t>Деловые игры</w:t>
            </w:r>
          </w:p>
          <w:p w:rsidR="00DF0A21" w:rsidRDefault="00DF0A21" w:rsidP="003C699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  <w:tr w:rsidR="00DF0A21" w:rsidTr="003C6998">
        <w:tc>
          <w:tcPr>
            <w:tcW w:w="2235" w:type="dxa"/>
          </w:tcPr>
          <w:p w:rsidR="00DF0A21" w:rsidRDefault="003C6998" w:rsidP="00DF0A2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«Выпускник-обучающийся»</w:t>
            </w:r>
          </w:p>
        </w:tc>
        <w:tc>
          <w:tcPr>
            <w:tcW w:w="4252" w:type="dxa"/>
          </w:tcPr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Планы воспитательной работы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Дополнительные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общеобразовательные программы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Программы/планы по работе с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одаренными/талантливыми детьми 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молодежью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Программы/планы по профилактике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правонарушений обучающимися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Иные программы/планы,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действующие в образовательной</w:t>
            </w:r>
          </w:p>
          <w:p w:rsidR="00DF0A21" w:rsidRPr="003C6998" w:rsidRDefault="003C6998" w:rsidP="003C699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119" w:type="dxa"/>
          </w:tcPr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Проектная деятельность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Присутствие на занятиях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(определение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образовательной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траектории)</w:t>
            </w:r>
          </w:p>
          <w:p w:rsidR="00DF0A21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Выездные мероприятия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Совместное создание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проекта или продукта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Клуб по интересам с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лидером-наставником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Кейс-турниры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Имиджмейкинг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Форсайты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Нетворкинги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Митапы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Воркшопы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Сетевые проекты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Социально значимая</w:t>
            </w:r>
          </w:p>
          <w:p w:rsidR="003C6998" w:rsidRPr="003C6998" w:rsidRDefault="003C6998" w:rsidP="003C69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C6998"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3C6998" w:rsidRDefault="003C6998" w:rsidP="003C699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</w:tbl>
    <w:p w:rsidR="00DF0A21" w:rsidRDefault="00DF0A21" w:rsidP="00DF0A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Cs/>
          <w:sz w:val="24"/>
          <w:szCs w:val="24"/>
        </w:rPr>
      </w:pPr>
    </w:p>
    <w:p w:rsidR="003C6998" w:rsidRPr="003C6998" w:rsidRDefault="003C6998" w:rsidP="003C69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6998">
        <w:rPr>
          <w:rFonts w:ascii="Times New Roman,Bold" w:hAnsi="Times New Roman,Bold" w:cs="Times New Roman,Bold"/>
          <w:b/>
          <w:bCs/>
          <w:sz w:val="24"/>
          <w:szCs w:val="24"/>
        </w:rPr>
        <w:t>Глоссарий современных форм работы</w:t>
      </w:r>
    </w:p>
    <w:p w:rsidR="003C6998" w:rsidRDefault="003C6998" w:rsidP="003C69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2235"/>
        <w:gridCol w:w="7229"/>
      </w:tblGrid>
      <w:tr w:rsidR="003C6998" w:rsidRPr="00576172" w:rsidTr="00576172">
        <w:tc>
          <w:tcPr>
            <w:tcW w:w="2235" w:type="dxa"/>
          </w:tcPr>
          <w:p w:rsidR="00576172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Кейс-метод</w:t>
            </w:r>
          </w:p>
          <w:p w:rsidR="003C6998" w:rsidRPr="00576172" w:rsidRDefault="003C6998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(англ. Case method – кейс-метод, метод конкретных ситуаций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576172">
              <w:rPr>
                <w:rFonts w:cs="Times New Roman"/>
                <w:sz w:val="24"/>
                <w:szCs w:val="24"/>
              </w:rPr>
              <w:t>метод ситуационного анализа) – техника обучения,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использующая описание реальных социальных, экономических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бизнес-ситуаций. Обучающиеся должны исследовать ситуацию,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разобраться в сути проблем, предложить возможные решения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выбрать лучшее из них. Кейсы основываются на реальном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фактическом материале или же приближены к реальной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ситуации</w:t>
            </w:r>
          </w:p>
        </w:tc>
      </w:tr>
      <w:tr w:rsidR="003C6998" w:rsidRPr="00576172" w:rsidTr="00576172">
        <w:tc>
          <w:tcPr>
            <w:tcW w:w="2235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Имиджмейкинг</w:t>
            </w:r>
          </w:p>
        </w:tc>
        <w:tc>
          <w:tcPr>
            <w:tcW w:w="7229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Система мероприятий, направленная на формирование имиджа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персоны, организации, идеи, которая будет наиболее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благоприятным для целевой группы</w:t>
            </w:r>
          </w:p>
        </w:tc>
      </w:tr>
      <w:tr w:rsidR="003C6998" w:rsidRPr="00576172" w:rsidTr="00576172">
        <w:tc>
          <w:tcPr>
            <w:tcW w:w="2235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Форсайт</w:t>
            </w:r>
          </w:p>
        </w:tc>
        <w:tc>
          <w:tcPr>
            <w:tcW w:w="7229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(англ. Foresight – взгляд в будущее). Это интеллектуальная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технология по созданию желаемого образа будущего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определение стратегий его достижения</w:t>
            </w:r>
          </w:p>
        </w:tc>
      </w:tr>
      <w:tr w:rsidR="003C6998" w:rsidRPr="00576172" w:rsidTr="00576172">
        <w:tc>
          <w:tcPr>
            <w:tcW w:w="2235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Нетворкинг</w:t>
            </w:r>
          </w:p>
        </w:tc>
        <w:tc>
          <w:tcPr>
            <w:tcW w:w="7229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(англ. Networking, net – сеть и work – работа), деятельность,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направленная на формирование полезных/эффективных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деловых связей</w:t>
            </w:r>
          </w:p>
        </w:tc>
      </w:tr>
      <w:tr w:rsidR="003C6998" w:rsidRPr="00576172" w:rsidTr="00576172">
        <w:tc>
          <w:tcPr>
            <w:tcW w:w="2235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Митап</w:t>
            </w:r>
          </w:p>
        </w:tc>
        <w:tc>
          <w:tcPr>
            <w:tcW w:w="7229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(англ. Meet up – встреча "на ногах") встреча специалистов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единомышленников для обсуждения тех или иных вопросов,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обмена опытом в неформальной обстановке</w:t>
            </w:r>
          </w:p>
        </w:tc>
      </w:tr>
      <w:tr w:rsidR="003C6998" w:rsidRPr="00576172" w:rsidTr="00576172">
        <w:tc>
          <w:tcPr>
            <w:tcW w:w="2235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Воркшоп</w:t>
            </w:r>
          </w:p>
        </w:tc>
        <w:tc>
          <w:tcPr>
            <w:tcW w:w="7229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Буквально "workshop" переводится как "мастерская".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Демонстрация рабочего процесса опытного мастера для широкой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аудитории с целью поделится практическими навыками в каком-либо ремесле</w:t>
            </w:r>
          </w:p>
        </w:tc>
      </w:tr>
      <w:tr w:rsidR="003C6998" w:rsidRPr="00576172" w:rsidTr="00576172">
        <w:tc>
          <w:tcPr>
            <w:tcW w:w="2235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Тренд-сессия</w:t>
            </w:r>
          </w:p>
        </w:tc>
        <w:tc>
          <w:tcPr>
            <w:tcW w:w="7229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Форма проектной деятельности, при которой решение проблем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достигается через призму отраслевых федеральных и мировых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трендов</w:t>
            </w:r>
          </w:p>
        </w:tc>
      </w:tr>
      <w:tr w:rsidR="003C6998" w:rsidRPr="00576172" w:rsidTr="00576172">
        <w:tc>
          <w:tcPr>
            <w:tcW w:w="2235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Хаккатон</w:t>
            </w:r>
          </w:p>
        </w:tc>
        <w:tc>
          <w:tcPr>
            <w:tcW w:w="7229" w:type="dxa"/>
          </w:tcPr>
          <w:p w:rsidR="003C6998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(англ. Hack – хакер и marathon – марафон) – это площадка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встречи разных специалистов из одного направления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деятельности, где они могут познакомиться друг с другом,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обменяться знаниями и идеями или придумать совместный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проект, над которым будут работать в дальнейшем</w:t>
            </w:r>
          </w:p>
        </w:tc>
      </w:tr>
      <w:tr w:rsidR="00576172" w:rsidRPr="00576172" w:rsidTr="00576172">
        <w:tc>
          <w:tcPr>
            <w:tcW w:w="2235" w:type="dxa"/>
          </w:tcPr>
          <w:p w:rsidR="00576172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Форум</w:t>
            </w:r>
          </w:p>
        </w:tc>
        <w:tc>
          <w:tcPr>
            <w:tcW w:w="7229" w:type="dxa"/>
          </w:tcPr>
          <w:p w:rsidR="00576172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Образовательные и диалоговые площадки для обмена опытом,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общения с экспертами</w:t>
            </w:r>
          </w:p>
        </w:tc>
      </w:tr>
      <w:tr w:rsidR="00576172" w:rsidRPr="00576172" w:rsidTr="00576172">
        <w:tc>
          <w:tcPr>
            <w:tcW w:w="2235" w:type="dxa"/>
          </w:tcPr>
          <w:p w:rsidR="00576172" w:rsidRPr="00576172" w:rsidRDefault="00576172" w:rsidP="0057617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Сетевой проект</w:t>
            </w:r>
          </w:p>
        </w:tc>
        <w:tc>
          <w:tcPr>
            <w:tcW w:w="7229" w:type="dxa"/>
          </w:tcPr>
          <w:p w:rsidR="00576172" w:rsidRPr="00576172" w:rsidRDefault="00576172" w:rsidP="0057617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576172">
              <w:rPr>
                <w:rFonts w:cs="Times New Roman"/>
                <w:sz w:val="24"/>
                <w:szCs w:val="24"/>
              </w:rPr>
              <w:t>Учебно-познавательная, исследовательская, творческая или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игровая деятельность, организованная на основе компьютерной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76172">
              <w:rPr>
                <w:rFonts w:cs="Times New Roman"/>
                <w:sz w:val="24"/>
                <w:szCs w:val="24"/>
              </w:rPr>
              <w:t>телекоммуникации (электронная почта, социальная сеть, Web-сайт)</w:t>
            </w:r>
          </w:p>
        </w:tc>
      </w:tr>
    </w:tbl>
    <w:p w:rsidR="003C6998" w:rsidRDefault="003C6998" w:rsidP="003C69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C6998" w:rsidRPr="00DF0A21" w:rsidRDefault="003C6998" w:rsidP="003C69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sectPr w:rsidR="003C6998" w:rsidRPr="00DF0A21" w:rsidSect="003C699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04B"/>
    <w:rsid w:val="00055B1D"/>
    <w:rsid w:val="00084A76"/>
    <w:rsid w:val="00084DFF"/>
    <w:rsid w:val="00240E32"/>
    <w:rsid w:val="00292B59"/>
    <w:rsid w:val="002F4A5B"/>
    <w:rsid w:val="003102B9"/>
    <w:rsid w:val="003C6998"/>
    <w:rsid w:val="00424E3C"/>
    <w:rsid w:val="00475F29"/>
    <w:rsid w:val="004C5274"/>
    <w:rsid w:val="005175AE"/>
    <w:rsid w:val="005463E9"/>
    <w:rsid w:val="00572AFB"/>
    <w:rsid w:val="00576172"/>
    <w:rsid w:val="00600AC4"/>
    <w:rsid w:val="0063251F"/>
    <w:rsid w:val="00677BB0"/>
    <w:rsid w:val="00692560"/>
    <w:rsid w:val="006971A5"/>
    <w:rsid w:val="0091404B"/>
    <w:rsid w:val="00B02E46"/>
    <w:rsid w:val="00BD7FA8"/>
    <w:rsid w:val="00D20BEC"/>
    <w:rsid w:val="00DF0A21"/>
    <w:rsid w:val="00EF42DA"/>
    <w:rsid w:val="00F638F7"/>
    <w:rsid w:val="00FD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14</cp:revision>
  <dcterms:created xsi:type="dcterms:W3CDTF">2021-03-16T12:46:00Z</dcterms:created>
  <dcterms:modified xsi:type="dcterms:W3CDTF">2021-03-17T07:27:00Z</dcterms:modified>
</cp:coreProperties>
</file>