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1C" w:rsidRPr="00A619EF" w:rsidRDefault="0035071C" w:rsidP="0035071C">
      <w:pPr>
        <w:shd w:val="clear" w:color="auto" w:fill="FFFFFF"/>
        <w:spacing w:after="0" w:line="240" w:lineRule="auto"/>
        <w:ind w:left="17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A619EF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Публичный доклад директора </w:t>
      </w:r>
    </w:p>
    <w:p w:rsidR="0035071C" w:rsidRPr="00A619EF" w:rsidRDefault="0035071C" w:rsidP="0035071C">
      <w:pPr>
        <w:shd w:val="clear" w:color="auto" w:fill="FFFFFF"/>
        <w:spacing w:after="0" w:line="240" w:lineRule="auto"/>
        <w:ind w:left="17"/>
        <w:jc w:val="center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A619EF">
        <w:rPr>
          <w:rFonts w:ascii="Times New Roman" w:hAnsi="Times New Roman" w:cs="Times New Roman"/>
          <w:bCs/>
          <w:spacing w:val="5"/>
          <w:sz w:val="28"/>
          <w:szCs w:val="28"/>
        </w:rPr>
        <w:t>муниципального бюджетного учреждения дополнительного образования</w:t>
      </w:r>
    </w:p>
    <w:p w:rsidR="0035071C" w:rsidRPr="00A619EF" w:rsidRDefault="0035071C" w:rsidP="0035071C">
      <w:pPr>
        <w:shd w:val="clear" w:color="auto" w:fill="FFFFFF"/>
        <w:spacing w:after="0" w:line="240" w:lineRule="auto"/>
        <w:ind w:left="17"/>
        <w:jc w:val="center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A619EF">
        <w:rPr>
          <w:rFonts w:ascii="Times New Roman" w:hAnsi="Times New Roman" w:cs="Times New Roman"/>
          <w:bCs/>
          <w:spacing w:val="5"/>
          <w:sz w:val="28"/>
          <w:szCs w:val="28"/>
        </w:rPr>
        <w:t>Центра детского творчества Промышленного района города Ставрополя</w:t>
      </w:r>
    </w:p>
    <w:p w:rsidR="0035071C" w:rsidRPr="00A619EF" w:rsidRDefault="00B14375" w:rsidP="0035071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A619EF">
        <w:rPr>
          <w:rFonts w:ascii="Times New Roman" w:hAnsi="Times New Roman" w:cs="Times New Roman"/>
          <w:bCs/>
          <w:spacing w:val="5"/>
          <w:sz w:val="28"/>
          <w:szCs w:val="28"/>
        </w:rPr>
        <w:t>за 2019-2020</w:t>
      </w:r>
      <w:r w:rsidR="0035071C" w:rsidRPr="00A619EF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учебный год.</w:t>
      </w:r>
    </w:p>
    <w:p w:rsidR="0035071C" w:rsidRDefault="0035071C" w:rsidP="0035071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pacing w:val="5"/>
          <w:sz w:val="28"/>
          <w:szCs w:val="28"/>
        </w:rPr>
      </w:pPr>
    </w:p>
    <w:p w:rsidR="00A1648F" w:rsidRPr="00A1648F" w:rsidRDefault="00A1648F" w:rsidP="00A164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A1648F">
        <w:rPr>
          <w:rFonts w:ascii="Times New Roman" w:hAnsi="Times New Roman" w:cs="Times New Roman"/>
          <w:b/>
          <w:bCs/>
          <w:i/>
          <w:spacing w:val="5"/>
          <w:sz w:val="28"/>
          <w:szCs w:val="28"/>
        </w:rPr>
        <w:t>Основными задачами</w:t>
      </w:r>
      <w:r w:rsidRPr="00A1648F">
        <w:rPr>
          <w:rFonts w:ascii="Times New Roman" w:hAnsi="Times New Roman" w:cs="Times New Roman"/>
          <w:bCs/>
          <w:spacing w:val="5"/>
          <w:sz w:val="28"/>
          <w:szCs w:val="28"/>
        </w:rPr>
        <w:t xml:space="preserve">, стоящими перед коллективом Центра детского творчества </w:t>
      </w:r>
      <w:r w:rsidR="00B14375">
        <w:rPr>
          <w:rFonts w:ascii="Times New Roman" w:hAnsi="Times New Roman" w:cs="Times New Roman"/>
          <w:bCs/>
          <w:spacing w:val="5"/>
          <w:sz w:val="28"/>
          <w:szCs w:val="28"/>
        </w:rPr>
        <w:t>Промышленного района в 2019-2020</w:t>
      </w:r>
      <w:r w:rsidRPr="00A1648F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учебном году, были:</w:t>
      </w:r>
    </w:p>
    <w:p w:rsidR="00A1648F" w:rsidRPr="00A1648F" w:rsidRDefault="00A1648F" w:rsidP="00A1648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8F">
        <w:rPr>
          <w:rFonts w:ascii="Times New Roman" w:hAnsi="Times New Roman" w:cs="Times New Roman"/>
          <w:sz w:val="28"/>
          <w:szCs w:val="28"/>
        </w:rPr>
        <w:t>реализация дополнительных образовательных программ туристко-краеведческой, эколого-биологической, физкультурно-спортивной, художественной, культурологиче</w:t>
      </w:r>
      <w:r w:rsidR="00B14375">
        <w:rPr>
          <w:rFonts w:ascii="Times New Roman" w:hAnsi="Times New Roman" w:cs="Times New Roman"/>
          <w:sz w:val="28"/>
          <w:szCs w:val="28"/>
        </w:rPr>
        <w:t xml:space="preserve">ской, социально-педагогической </w:t>
      </w:r>
      <w:r w:rsidRPr="00A1648F">
        <w:rPr>
          <w:rFonts w:ascii="Times New Roman" w:hAnsi="Times New Roman" w:cs="Times New Roman"/>
          <w:sz w:val="28"/>
          <w:szCs w:val="28"/>
        </w:rPr>
        <w:t>направленностей;</w:t>
      </w:r>
    </w:p>
    <w:p w:rsidR="00A1648F" w:rsidRPr="00A1648F" w:rsidRDefault="00A1648F" w:rsidP="00A1648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8F">
        <w:rPr>
          <w:rFonts w:ascii="Times New Roman" w:hAnsi="Times New Roman" w:cs="Times New Roman"/>
          <w:sz w:val="28"/>
          <w:szCs w:val="28"/>
        </w:rPr>
        <w:t>разработка и внедрение новых подходов и форм воспитательной, организационно-массовой работы, призванных активизировать внимание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48F">
        <w:rPr>
          <w:rFonts w:ascii="Times New Roman" w:hAnsi="Times New Roman" w:cs="Times New Roman"/>
          <w:sz w:val="28"/>
          <w:szCs w:val="28"/>
        </w:rPr>
        <w:t>к определению собственной активной позиции гражданина-патриота, отношения к истории и сегодняшнему дню своей страны;</w:t>
      </w:r>
    </w:p>
    <w:p w:rsidR="00A1648F" w:rsidRPr="00A1648F" w:rsidRDefault="00A1648F" w:rsidP="00A1648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8F">
        <w:rPr>
          <w:rFonts w:ascii="Times New Roman" w:hAnsi="Times New Roman" w:cs="Times New Roman"/>
          <w:sz w:val="28"/>
          <w:szCs w:val="28"/>
        </w:rPr>
        <w:t xml:space="preserve">усиление внимания воспитательным, социально-педагогическим аспектам деятельности Учреждения, активное участие в программах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1648F">
        <w:rPr>
          <w:rFonts w:ascii="Times New Roman" w:hAnsi="Times New Roman" w:cs="Times New Roman"/>
          <w:sz w:val="28"/>
          <w:szCs w:val="28"/>
        </w:rPr>
        <w:t xml:space="preserve">и проектах федерального, регионального, краевого и городского уровней, направленных на формирование инициативы и ответственности, мотивации </w:t>
      </w:r>
      <w:r w:rsidR="00317E3E">
        <w:rPr>
          <w:rFonts w:ascii="Times New Roman" w:hAnsi="Times New Roman" w:cs="Times New Roman"/>
          <w:sz w:val="28"/>
          <w:szCs w:val="28"/>
        </w:rPr>
        <w:t xml:space="preserve">  </w:t>
      </w:r>
      <w:r w:rsidRPr="00A1648F">
        <w:rPr>
          <w:rFonts w:ascii="Times New Roman" w:hAnsi="Times New Roman" w:cs="Times New Roman"/>
          <w:sz w:val="28"/>
          <w:szCs w:val="28"/>
        </w:rPr>
        <w:t>к познанию и творческой деятельности у детей и юношества;</w:t>
      </w:r>
    </w:p>
    <w:p w:rsidR="00A1648F" w:rsidRPr="00A1648F" w:rsidRDefault="00A1648F" w:rsidP="00A1648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8F">
        <w:rPr>
          <w:rFonts w:ascii="Times New Roman" w:hAnsi="Times New Roman" w:cs="Times New Roman"/>
          <w:sz w:val="28"/>
          <w:szCs w:val="28"/>
        </w:rPr>
        <w:t>формирование эффективной системы взаимодействия учреждения                         с образовательными и другими учреждениями в воспитательном пространстве города Ставрополя;</w:t>
      </w:r>
    </w:p>
    <w:p w:rsidR="00A1648F" w:rsidRPr="00A1648F" w:rsidRDefault="00A1648F" w:rsidP="00A1648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8F">
        <w:rPr>
          <w:rFonts w:ascii="Times New Roman" w:hAnsi="Times New Roman" w:cs="Times New Roman"/>
          <w:sz w:val="28"/>
          <w:szCs w:val="28"/>
        </w:rPr>
        <w:t>активизация деятельности методической службы в использовании эффективных форм работы по обеспечению качества образовательного процесса в Учреждении;</w:t>
      </w:r>
    </w:p>
    <w:p w:rsidR="00A1648F" w:rsidRPr="00A1648F" w:rsidRDefault="00A1648F" w:rsidP="00A1648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8F">
        <w:rPr>
          <w:rFonts w:ascii="Times New Roman" w:hAnsi="Times New Roman" w:cs="Times New Roman"/>
          <w:sz w:val="28"/>
          <w:szCs w:val="28"/>
        </w:rPr>
        <w:t>разработка системы моральных и материальных стимулов для сохранения в Учреждении лучших педагогических работников и постоянное повышение их квалификации и профессионального мастерства;</w:t>
      </w:r>
    </w:p>
    <w:p w:rsidR="00A1648F" w:rsidRPr="00A1648F" w:rsidRDefault="00A1648F" w:rsidP="00A1648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8F">
        <w:rPr>
          <w:rFonts w:ascii="Times New Roman" w:hAnsi="Times New Roman" w:cs="Times New Roman"/>
          <w:spacing w:val="-1"/>
          <w:sz w:val="28"/>
          <w:szCs w:val="28"/>
        </w:rPr>
        <w:t>приведение в соответствии с возлож</w:t>
      </w:r>
      <w:r>
        <w:rPr>
          <w:rFonts w:ascii="Times New Roman" w:hAnsi="Times New Roman" w:cs="Times New Roman"/>
          <w:spacing w:val="-1"/>
          <w:sz w:val="28"/>
          <w:szCs w:val="28"/>
        </w:rPr>
        <w:t>енными задачами организационной</w:t>
      </w:r>
      <w:r w:rsidRPr="00A1648F">
        <w:rPr>
          <w:rFonts w:ascii="Times New Roman" w:hAnsi="Times New Roman" w:cs="Times New Roman"/>
          <w:spacing w:val="-1"/>
          <w:sz w:val="28"/>
          <w:szCs w:val="28"/>
        </w:rPr>
        <w:t xml:space="preserve"> и управленческой струк</w:t>
      </w:r>
      <w:r w:rsidRPr="00A1648F">
        <w:rPr>
          <w:rFonts w:ascii="Times New Roman" w:hAnsi="Times New Roman" w:cs="Times New Roman"/>
          <w:sz w:val="28"/>
          <w:szCs w:val="28"/>
        </w:rPr>
        <w:t xml:space="preserve">туры Учреждения. Отработка механизма взаимодействия управленческих структур, структурных </w:t>
      </w:r>
      <w:r w:rsidRPr="00A1648F">
        <w:rPr>
          <w:rFonts w:ascii="Times New Roman" w:hAnsi="Times New Roman" w:cs="Times New Roman"/>
          <w:spacing w:val="-1"/>
          <w:sz w:val="28"/>
          <w:szCs w:val="28"/>
        </w:rPr>
        <w:t>подразделений, обеспечивающих деятельность Учреждения;</w:t>
      </w:r>
    </w:p>
    <w:p w:rsidR="00A1648F" w:rsidRPr="00A1648F" w:rsidRDefault="00A1648F" w:rsidP="00A1648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8F">
        <w:rPr>
          <w:rFonts w:ascii="Times New Roman" w:hAnsi="Times New Roman" w:cs="Times New Roman"/>
          <w:sz w:val="28"/>
          <w:szCs w:val="28"/>
        </w:rPr>
        <w:t>развитие материально-технической базы Учреждения, формирование фондов дополнительного бюджетного финансирования через организацию платных образовательных услуг;</w:t>
      </w:r>
    </w:p>
    <w:p w:rsidR="00A1648F" w:rsidRPr="00A1648F" w:rsidRDefault="00A1648F" w:rsidP="00A1648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8F">
        <w:rPr>
          <w:rFonts w:ascii="Times New Roman" w:hAnsi="Times New Roman" w:cs="Times New Roman"/>
          <w:sz w:val="28"/>
          <w:szCs w:val="28"/>
        </w:rPr>
        <w:t>проведение ремонтных работ зданий и помещений по адресам: просп. Юности, д.20 и просп. Ворошилова, д.10/1.</w:t>
      </w:r>
    </w:p>
    <w:p w:rsidR="00A1648F" w:rsidRPr="00A1648F" w:rsidRDefault="00A1648F" w:rsidP="00A164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8F">
        <w:rPr>
          <w:rFonts w:ascii="Times New Roman" w:hAnsi="Times New Roman" w:cs="Times New Roman"/>
          <w:sz w:val="28"/>
          <w:szCs w:val="28"/>
        </w:rPr>
        <w:t>Решение данных задач направлено на достижение коллективом ЦДТ уставных целей. Основным предметом деятельности</w:t>
      </w:r>
      <w:r w:rsidRPr="00A1648F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ЦДТ </w:t>
      </w:r>
      <w:r w:rsidRPr="00A1648F">
        <w:rPr>
          <w:rFonts w:ascii="Times New Roman" w:hAnsi="Times New Roman" w:cs="Times New Roman"/>
          <w:sz w:val="28"/>
          <w:szCs w:val="28"/>
        </w:rPr>
        <w:t>является:</w:t>
      </w:r>
    </w:p>
    <w:p w:rsidR="00A1648F" w:rsidRPr="00A1648F" w:rsidRDefault="00A1648F" w:rsidP="00A164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8F">
        <w:rPr>
          <w:rFonts w:ascii="Times New Roman" w:hAnsi="Times New Roman" w:cs="Times New Roman"/>
          <w:sz w:val="28"/>
          <w:szCs w:val="28"/>
        </w:rPr>
        <w:t>- реализация дополнительных образовательных программ по различным направлениям;</w:t>
      </w:r>
    </w:p>
    <w:p w:rsidR="00A1648F" w:rsidRPr="00A1648F" w:rsidRDefault="00A1648F" w:rsidP="00A164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8F">
        <w:rPr>
          <w:rFonts w:ascii="Times New Roman" w:hAnsi="Times New Roman" w:cs="Times New Roman"/>
          <w:sz w:val="28"/>
          <w:szCs w:val="28"/>
        </w:rPr>
        <w:lastRenderedPageBreak/>
        <w:t>- организация массовой работы;</w:t>
      </w:r>
    </w:p>
    <w:p w:rsidR="00A1648F" w:rsidRPr="00A1648F" w:rsidRDefault="00A1648F" w:rsidP="00A164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8F">
        <w:rPr>
          <w:rFonts w:ascii="Times New Roman" w:hAnsi="Times New Roman" w:cs="Times New Roman"/>
          <w:sz w:val="28"/>
          <w:szCs w:val="28"/>
        </w:rPr>
        <w:t>- организация методической деятельности, направленной на оказание помощи педагогическим кадрам ЦДТ и г. Ставрополя (обмен опытом), повышение их педагогического мастерства.</w:t>
      </w:r>
    </w:p>
    <w:p w:rsidR="00A1648F" w:rsidRPr="00A1648F" w:rsidRDefault="00A1648F" w:rsidP="00A164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48F" w:rsidRDefault="00A1648F" w:rsidP="00A1648F">
      <w:pPr>
        <w:pStyle w:val="aa"/>
        <w:spacing w:before="0" w:line="240" w:lineRule="auto"/>
        <w:ind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48F">
        <w:rPr>
          <w:rFonts w:ascii="Times New Roman" w:hAnsi="Times New Roman" w:cs="Times New Roman"/>
          <w:b/>
          <w:sz w:val="28"/>
          <w:szCs w:val="28"/>
        </w:rPr>
        <w:t>Общая характеристика учреждения</w:t>
      </w:r>
    </w:p>
    <w:p w:rsidR="0035071C" w:rsidRPr="00A1648F" w:rsidRDefault="0035071C" w:rsidP="00A1648F">
      <w:pPr>
        <w:pStyle w:val="aa"/>
        <w:spacing w:before="0" w:line="240" w:lineRule="auto"/>
        <w:ind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48F" w:rsidRDefault="00A1648F" w:rsidP="00A1648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1648F">
        <w:rPr>
          <w:rFonts w:ascii="Times New Roman" w:hAnsi="Times New Roman"/>
          <w:sz w:val="28"/>
          <w:szCs w:val="28"/>
        </w:rPr>
        <w:t xml:space="preserve">Название учреждения по Уставу – </w:t>
      </w:r>
      <w:r w:rsidRPr="00A1648F">
        <w:rPr>
          <w:rFonts w:ascii="Times New Roman" w:hAnsi="Times New Roman"/>
          <w:b/>
          <w:sz w:val="28"/>
          <w:szCs w:val="28"/>
        </w:rPr>
        <w:t xml:space="preserve">муниципальное бюджетное </w:t>
      </w:r>
      <w:r w:rsidRPr="00A1648F">
        <w:rPr>
          <w:rFonts w:ascii="Times New Roman" w:hAnsi="Times New Roman"/>
          <w:b/>
          <w:sz w:val="28"/>
          <w:szCs w:val="28"/>
          <w:lang w:val="de-DE"/>
        </w:rPr>
        <w:t xml:space="preserve">учреждение дополнительного образования </w:t>
      </w:r>
      <w:r w:rsidRPr="00A1648F">
        <w:rPr>
          <w:rFonts w:ascii="Times New Roman" w:hAnsi="Times New Roman"/>
          <w:b/>
          <w:sz w:val="28"/>
          <w:szCs w:val="28"/>
        </w:rPr>
        <w:t>Центр детского творчества Промышленного района города Ставрополя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1648F" w:rsidRPr="00A1648F" w:rsidRDefault="00A1648F" w:rsidP="00A1648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1648F">
        <w:rPr>
          <w:rFonts w:ascii="Times New Roman" w:hAnsi="Times New Roman"/>
          <w:b/>
          <w:i/>
          <w:sz w:val="28"/>
          <w:szCs w:val="28"/>
        </w:rPr>
        <w:t>Лицензия на образовательную деятельность</w:t>
      </w:r>
      <w:r w:rsidRPr="00A1648F">
        <w:rPr>
          <w:rFonts w:ascii="Times New Roman" w:hAnsi="Times New Roman"/>
          <w:sz w:val="28"/>
          <w:szCs w:val="28"/>
        </w:rPr>
        <w:t xml:space="preserve"> 26 Л 01 №4777 от 06 мая 2016 года.</w:t>
      </w:r>
    </w:p>
    <w:p w:rsidR="00A1648F" w:rsidRPr="00A1648F" w:rsidRDefault="00A1648F" w:rsidP="00A1648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1648F">
        <w:rPr>
          <w:rFonts w:ascii="Times New Roman" w:hAnsi="Times New Roman"/>
          <w:b/>
          <w:i/>
          <w:sz w:val="28"/>
          <w:szCs w:val="28"/>
          <w:lang w:val="de-DE"/>
        </w:rPr>
        <w:t>Адрес:</w:t>
      </w:r>
      <w:r w:rsidRPr="00A1648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A1648F">
        <w:rPr>
          <w:rFonts w:ascii="Times New Roman" w:hAnsi="Times New Roman"/>
          <w:sz w:val="28"/>
          <w:szCs w:val="28"/>
        </w:rPr>
        <w:t xml:space="preserve">355044, г. Ставрополь, просп. Юности, д.20. </w:t>
      </w:r>
    </w:p>
    <w:p w:rsidR="00A1648F" w:rsidRPr="00A1648F" w:rsidRDefault="00A1648F" w:rsidP="00A1648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1648F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A1648F">
        <w:rPr>
          <w:rFonts w:ascii="Times New Roman" w:hAnsi="Times New Roman"/>
          <w:b/>
          <w:i/>
          <w:sz w:val="28"/>
          <w:szCs w:val="28"/>
        </w:rPr>
        <w:t>-</w:t>
      </w:r>
      <w:r w:rsidRPr="00A1648F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r w:rsidRPr="00A1648F">
        <w:rPr>
          <w:rFonts w:ascii="Times New Roman" w:hAnsi="Times New Roman"/>
          <w:b/>
          <w:i/>
          <w:sz w:val="28"/>
          <w:szCs w:val="28"/>
        </w:rPr>
        <w:t>:</w:t>
      </w:r>
      <w:r w:rsidRPr="00A1648F">
        <w:rPr>
          <w:rFonts w:ascii="Times New Roman" w:hAnsi="Times New Roman"/>
          <w:b/>
          <w:sz w:val="28"/>
          <w:szCs w:val="28"/>
        </w:rPr>
        <w:t xml:space="preserve"> </w:t>
      </w:r>
      <w:r w:rsidRPr="00A164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dop_2@stavadm.ru</w:t>
      </w:r>
      <w:r w:rsidRPr="00A1648F">
        <w:rPr>
          <w:b/>
          <w:sz w:val="28"/>
          <w:szCs w:val="28"/>
        </w:rPr>
        <w:t xml:space="preserve"> </w:t>
      </w:r>
      <w:r w:rsidRPr="00A1648F">
        <w:rPr>
          <w:rFonts w:ascii="Times New Roman" w:hAnsi="Times New Roman"/>
          <w:b/>
          <w:sz w:val="28"/>
          <w:szCs w:val="28"/>
        </w:rPr>
        <w:t xml:space="preserve">   </w:t>
      </w:r>
      <w:r w:rsidRPr="00A1648F">
        <w:rPr>
          <w:rFonts w:ascii="Times New Roman" w:hAnsi="Times New Roman"/>
          <w:b/>
          <w:i/>
          <w:sz w:val="28"/>
          <w:szCs w:val="28"/>
        </w:rPr>
        <w:t>адрес сайта:</w:t>
      </w:r>
      <w:r w:rsidRPr="00A1648F">
        <w:rPr>
          <w:rFonts w:ascii="Times New Roman" w:hAnsi="Times New Roman"/>
          <w:b/>
          <w:sz w:val="28"/>
          <w:szCs w:val="28"/>
        </w:rPr>
        <w:t xml:space="preserve"> </w:t>
      </w:r>
      <w:r w:rsidRPr="00A1648F">
        <w:rPr>
          <w:rFonts w:ascii="Times New Roman" w:hAnsi="Times New Roman"/>
          <w:b/>
          <w:sz w:val="28"/>
          <w:szCs w:val="28"/>
          <w:lang w:val="en-US"/>
        </w:rPr>
        <w:t>promcdt</w:t>
      </w:r>
      <w:r w:rsidRPr="00A1648F">
        <w:rPr>
          <w:rFonts w:ascii="Times New Roman" w:hAnsi="Times New Roman"/>
          <w:b/>
          <w:sz w:val="28"/>
          <w:szCs w:val="28"/>
        </w:rPr>
        <w:t>.</w:t>
      </w:r>
      <w:r w:rsidRPr="00A1648F"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35071C" w:rsidRDefault="0035071C" w:rsidP="00A1648F">
      <w:pPr>
        <w:pStyle w:val="a6"/>
        <w:spacing w:after="0" w:line="240" w:lineRule="auto"/>
        <w:ind w:left="0" w:firstLine="567"/>
        <w:jc w:val="both"/>
        <w:rPr>
          <w:b/>
          <w:sz w:val="28"/>
          <w:szCs w:val="28"/>
          <w:lang w:val="ru-RU"/>
        </w:rPr>
      </w:pPr>
    </w:p>
    <w:p w:rsidR="00A1648F" w:rsidRPr="00A1648F" w:rsidRDefault="00A1648F" w:rsidP="00A1648F">
      <w:pPr>
        <w:pStyle w:val="a6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A1648F">
        <w:rPr>
          <w:b/>
          <w:sz w:val="28"/>
          <w:szCs w:val="28"/>
          <w:lang w:val="ru-RU"/>
        </w:rPr>
        <w:t>Количество обучающихся</w:t>
      </w:r>
      <w:r w:rsidRPr="00A1648F">
        <w:rPr>
          <w:sz w:val="28"/>
          <w:szCs w:val="28"/>
          <w:lang w:val="ru-RU"/>
        </w:rPr>
        <w:t xml:space="preserve"> – </w:t>
      </w:r>
      <w:r w:rsidR="00B14375">
        <w:rPr>
          <w:sz w:val="28"/>
          <w:szCs w:val="28"/>
          <w:lang w:val="ru-RU"/>
        </w:rPr>
        <w:t>3308</w:t>
      </w:r>
      <w:r w:rsidRPr="00A1648F">
        <w:rPr>
          <w:sz w:val="28"/>
          <w:szCs w:val="28"/>
          <w:lang w:val="ru-RU"/>
        </w:rPr>
        <w:t xml:space="preserve"> чел.; </w:t>
      </w:r>
    </w:p>
    <w:p w:rsidR="00A1648F" w:rsidRPr="00A1648F" w:rsidRDefault="00A1648F" w:rsidP="00A1648F">
      <w:pPr>
        <w:pStyle w:val="a6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A1648F">
        <w:rPr>
          <w:b/>
          <w:sz w:val="28"/>
          <w:szCs w:val="28"/>
          <w:lang w:val="ru-RU"/>
        </w:rPr>
        <w:t>возраст обучающихся</w:t>
      </w:r>
      <w:r w:rsidRPr="00A1648F">
        <w:rPr>
          <w:sz w:val="28"/>
          <w:szCs w:val="28"/>
          <w:lang w:val="ru-RU"/>
        </w:rPr>
        <w:t xml:space="preserve"> – преимущественно 5-18 лет; </w:t>
      </w:r>
    </w:p>
    <w:p w:rsidR="00A1648F" w:rsidRPr="00A1648F" w:rsidRDefault="00A1648F" w:rsidP="00A1648F">
      <w:pPr>
        <w:pStyle w:val="a6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A1648F">
        <w:rPr>
          <w:b/>
          <w:sz w:val="28"/>
          <w:szCs w:val="28"/>
          <w:lang w:val="ru-RU"/>
        </w:rPr>
        <w:t>количество учебных групп</w:t>
      </w:r>
      <w:r w:rsidR="00582E2F">
        <w:rPr>
          <w:sz w:val="28"/>
          <w:szCs w:val="28"/>
          <w:lang w:val="ru-RU"/>
        </w:rPr>
        <w:t xml:space="preserve"> </w:t>
      </w:r>
      <w:r w:rsidR="00582E2F" w:rsidRPr="00B14375">
        <w:rPr>
          <w:sz w:val="28"/>
          <w:szCs w:val="28"/>
          <w:lang w:val="ru-RU"/>
        </w:rPr>
        <w:t>-25</w:t>
      </w:r>
      <w:r w:rsidR="00B14375" w:rsidRPr="00B14375">
        <w:rPr>
          <w:sz w:val="28"/>
          <w:szCs w:val="28"/>
          <w:lang w:val="ru-RU"/>
        </w:rPr>
        <w:t>2</w:t>
      </w:r>
      <w:r w:rsidRPr="00B14375">
        <w:rPr>
          <w:sz w:val="28"/>
          <w:szCs w:val="28"/>
          <w:lang w:val="ru-RU"/>
        </w:rPr>
        <w:t>.</w:t>
      </w:r>
    </w:p>
    <w:p w:rsidR="0035071C" w:rsidRDefault="0035071C" w:rsidP="00A1648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1648F" w:rsidRPr="00A1648F" w:rsidRDefault="00A1648F" w:rsidP="00A1648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1648F">
        <w:rPr>
          <w:rFonts w:ascii="Times New Roman" w:hAnsi="Times New Roman"/>
          <w:b/>
          <w:bCs/>
          <w:sz w:val="28"/>
          <w:szCs w:val="28"/>
          <w:u w:val="single"/>
        </w:rPr>
        <w:t>Анализ данных социального заказа:</w:t>
      </w:r>
    </w:p>
    <w:p w:rsidR="00A1648F" w:rsidRPr="00A1648F" w:rsidRDefault="00A1648F" w:rsidP="00A1648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1648F">
        <w:rPr>
          <w:rFonts w:ascii="Times New Roman" w:hAnsi="Times New Roman"/>
          <w:b/>
          <w:bCs/>
          <w:sz w:val="28"/>
          <w:szCs w:val="28"/>
        </w:rPr>
        <w:t>Количество объединений (кружков, секций) по направлениям:</w:t>
      </w:r>
    </w:p>
    <w:p w:rsidR="00A1648F" w:rsidRPr="00CD2B49" w:rsidRDefault="00A1648F" w:rsidP="00A16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B49">
        <w:rPr>
          <w:rFonts w:ascii="Times New Roman" w:eastAsia="Times New Roman" w:hAnsi="Times New Roman" w:cs="Times New Roman"/>
          <w:sz w:val="28"/>
          <w:szCs w:val="28"/>
        </w:rPr>
        <w:t>- художественно</w:t>
      </w:r>
      <w:r w:rsidR="00B14375">
        <w:rPr>
          <w:rFonts w:ascii="Times New Roman" w:eastAsia="Times New Roman" w:hAnsi="Times New Roman" w:cs="Times New Roman"/>
          <w:sz w:val="28"/>
          <w:szCs w:val="28"/>
        </w:rPr>
        <w:t>е– 158</w:t>
      </w:r>
      <w:r w:rsidRPr="00CD2B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648F" w:rsidRPr="00CD2B49" w:rsidRDefault="00B14375" w:rsidP="00A16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туристско-краеведческое – 21</w:t>
      </w:r>
      <w:r w:rsidR="00A1648F" w:rsidRPr="00CD2B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648F" w:rsidRPr="00CD2B49" w:rsidRDefault="00B14375" w:rsidP="00A16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эколого-биологическое – 10</w:t>
      </w:r>
      <w:r w:rsidR="00A1648F" w:rsidRPr="00CD2B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648F" w:rsidRPr="00CD2B49" w:rsidRDefault="00582E2F" w:rsidP="00A16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культурологическое – 3</w:t>
      </w:r>
      <w:r w:rsidR="00B14375">
        <w:rPr>
          <w:rFonts w:ascii="Times New Roman" w:eastAsia="Times New Roman" w:hAnsi="Times New Roman" w:cs="Times New Roman"/>
          <w:sz w:val="28"/>
          <w:szCs w:val="28"/>
        </w:rPr>
        <w:t>4</w:t>
      </w:r>
      <w:r w:rsidR="00A1648F" w:rsidRPr="00CD2B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648F" w:rsidRDefault="00A1648F" w:rsidP="00A16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B49">
        <w:rPr>
          <w:rFonts w:ascii="Times New Roman" w:eastAsia="Times New Roman" w:hAnsi="Times New Roman" w:cs="Times New Roman"/>
          <w:sz w:val="28"/>
          <w:szCs w:val="28"/>
        </w:rPr>
        <w:t>- другие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физкультурно-спортивное, </w:t>
      </w:r>
      <w:r w:rsidRPr="00CD2B49">
        <w:rPr>
          <w:rFonts w:ascii="Times New Roman" w:eastAsia="Times New Roman" w:hAnsi="Times New Roman" w:cs="Times New Roman"/>
          <w:sz w:val="28"/>
          <w:szCs w:val="28"/>
        </w:rPr>
        <w:t xml:space="preserve">военно-патриотическое, социально-педагогическое) –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14375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648F" w:rsidRPr="00CD2B49" w:rsidRDefault="00B14375" w:rsidP="00A16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платные – 0</w:t>
      </w:r>
      <w:r w:rsidR="00A164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648F" w:rsidRPr="00237517" w:rsidRDefault="00B14375" w:rsidP="00A16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 – 252 объединения</w:t>
      </w:r>
      <w:r w:rsidR="00A1648F" w:rsidRPr="00CD2B4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5071C" w:rsidRDefault="0035071C" w:rsidP="00A1648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1648F" w:rsidRPr="00A1648F" w:rsidRDefault="00A1648F" w:rsidP="00A1648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1648F">
        <w:rPr>
          <w:rFonts w:ascii="Times New Roman" w:hAnsi="Times New Roman"/>
          <w:b/>
          <w:bCs/>
          <w:sz w:val="28"/>
          <w:szCs w:val="28"/>
          <w:u w:val="single"/>
        </w:rPr>
        <w:t>Характеристика по направлениям деятельности:</w:t>
      </w:r>
    </w:p>
    <w:p w:rsidR="00C825E8" w:rsidRPr="00CD2B49" w:rsidRDefault="00C825E8" w:rsidP="00C82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B49">
        <w:rPr>
          <w:rFonts w:ascii="Times New Roman" w:eastAsia="Times New Roman" w:hAnsi="Times New Roman" w:cs="Times New Roman"/>
          <w:sz w:val="28"/>
          <w:szCs w:val="28"/>
        </w:rPr>
        <w:t xml:space="preserve">- художественное – количество детей </w:t>
      </w:r>
      <w:r w:rsidR="00B14375">
        <w:rPr>
          <w:rFonts w:ascii="Times New Roman" w:eastAsia="Times New Roman" w:hAnsi="Times New Roman" w:cs="Times New Roman"/>
          <w:sz w:val="28"/>
          <w:szCs w:val="28"/>
        </w:rPr>
        <w:t>2034</w:t>
      </w:r>
      <w:r w:rsidRPr="00CD2B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25E8" w:rsidRPr="00CD2B49" w:rsidRDefault="00C825E8" w:rsidP="00C82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B49">
        <w:rPr>
          <w:rFonts w:ascii="Times New Roman" w:eastAsia="Times New Roman" w:hAnsi="Times New Roman" w:cs="Times New Roman"/>
          <w:sz w:val="28"/>
          <w:szCs w:val="28"/>
        </w:rPr>
        <w:t xml:space="preserve">- туристско-краеведческое – количество детей </w:t>
      </w:r>
      <w:r w:rsidR="00B14375">
        <w:rPr>
          <w:rFonts w:ascii="Times New Roman" w:eastAsia="Times New Roman" w:hAnsi="Times New Roman" w:cs="Times New Roman"/>
          <w:sz w:val="28"/>
          <w:szCs w:val="28"/>
        </w:rPr>
        <w:t>331</w:t>
      </w:r>
      <w:r w:rsidRPr="00CD2B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25E8" w:rsidRPr="00CD2B49" w:rsidRDefault="00C825E8" w:rsidP="00C82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B49">
        <w:rPr>
          <w:rFonts w:ascii="Times New Roman" w:eastAsia="Times New Roman" w:hAnsi="Times New Roman" w:cs="Times New Roman"/>
          <w:sz w:val="28"/>
          <w:szCs w:val="28"/>
        </w:rPr>
        <w:t xml:space="preserve">- эколого-биологическое – количество детей </w:t>
      </w:r>
      <w:r w:rsidR="00B14375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CD2B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25E8" w:rsidRPr="00CD2B49" w:rsidRDefault="00C825E8" w:rsidP="00C82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B49">
        <w:rPr>
          <w:rFonts w:ascii="Times New Roman" w:eastAsia="Times New Roman" w:hAnsi="Times New Roman" w:cs="Times New Roman"/>
          <w:sz w:val="28"/>
          <w:szCs w:val="28"/>
        </w:rPr>
        <w:t xml:space="preserve">- культурологическое – количество детей </w:t>
      </w:r>
      <w:r w:rsidR="00B14375">
        <w:rPr>
          <w:rFonts w:ascii="Times New Roman" w:eastAsia="Times New Roman" w:hAnsi="Times New Roman" w:cs="Times New Roman"/>
          <w:sz w:val="28"/>
          <w:szCs w:val="28"/>
        </w:rPr>
        <w:t>458</w:t>
      </w:r>
      <w:r w:rsidRPr="00CD2B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25E8" w:rsidRDefault="00C825E8" w:rsidP="00C82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B49">
        <w:rPr>
          <w:rFonts w:ascii="Times New Roman" w:eastAsia="Times New Roman" w:hAnsi="Times New Roman" w:cs="Times New Roman"/>
          <w:sz w:val="28"/>
          <w:szCs w:val="28"/>
        </w:rPr>
        <w:t xml:space="preserve">- другие (физкультурно-спортивное, социально-педагогическое) – количество детей </w:t>
      </w:r>
      <w:r w:rsidR="00B14375">
        <w:rPr>
          <w:rFonts w:ascii="Times New Roman" w:eastAsia="Times New Roman" w:hAnsi="Times New Roman" w:cs="Times New Roman"/>
          <w:sz w:val="28"/>
          <w:szCs w:val="28"/>
        </w:rPr>
        <w:t>335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25E8" w:rsidRPr="00CD2B49" w:rsidRDefault="00B14375" w:rsidP="00C82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платные – количество детей 0</w:t>
      </w:r>
      <w:r w:rsidR="00C825E8" w:rsidRPr="00CD2B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5E8" w:rsidRDefault="00B14375" w:rsidP="00C825E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 – 3308</w:t>
      </w:r>
      <w:r w:rsidR="00C825E8" w:rsidRPr="00CD2B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воспитанников.</w:t>
      </w:r>
    </w:p>
    <w:p w:rsidR="0035071C" w:rsidRDefault="0035071C" w:rsidP="00C82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48F" w:rsidRPr="00C825E8" w:rsidRDefault="00A1648F" w:rsidP="00C82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5E8">
        <w:rPr>
          <w:rFonts w:ascii="Times New Roman" w:hAnsi="Times New Roman"/>
          <w:sz w:val="28"/>
          <w:szCs w:val="28"/>
        </w:rPr>
        <w:t xml:space="preserve">В учреждении разработаны и приняты Педагогическим </w:t>
      </w:r>
      <w:r w:rsidR="00317E3E">
        <w:rPr>
          <w:rFonts w:ascii="Times New Roman" w:hAnsi="Times New Roman"/>
          <w:sz w:val="28"/>
          <w:szCs w:val="28"/>
        </w:rPr>
        <w:t xml:space="preserve">                           </w:t>
      </w:r>
      <w:r w:rsidRPr="00C825E8">
        <w:rPr>
          <w:rFonts w:ascii="Times New Roman" w:hAnsi="Times New Roman"/>
          <w:sz w:val="28"/>
          <w:szCs w:val="28"/>
        </w:rPr>
        <w:t xml:space="preserve">и Методическим советами, общим собранием трудового коллектива нормативно-правовые и программно-методические документы, локальные акты деятельности Центра детского творчества: Устав, Правила внутреннего </w:t>
      </w:r>
      <w:r w:rsidRPr="00C825E8">
        <w:rPr>
          <w:rFonts w:ascii="Times New Roman" w:hAnsi="Times New Roman"/>
          <w:sz w:val="28"/>
          <w:szCs w:val="28"/>
        </w:rPr>
        <w:lastRenderedPageBreak/>
        <w:t xml:space="preserve">распорядка, трудовые договоры с работниками, должностные инструкции работников, дополнительные образовательные программы, Положение </w:t>
      </w:r>
      <w:r w:rsidR="00317E3E">
        <w:rPr>
          <w:rFonts w:ascii="Times New Roman" w:hAnsi="Times New Roman"/>
          <w:sz w:val="28"/>
          <w:szCs w:val="28"/>
        </w:rPr>
        <w:t xml:space="preserve">           </w:t>
      </w:r>
      <w:r w:rsidRPr="00C825E8">
        <w:rPr>
          <w:rFonts w:ascii="Times New Roman" w:hAnsi="Times New Roman"/>
          <w:sz w:val="28"/>
          <w:szCs w:val="28"/>
        </w:rPr>
        <w:t xml:space="preserve">о предоставлении платных дополнительных образовательных услуг, Положение о порядке привлечения и расходования дополнительных финансовых средств, Положение об облате труда работников, премировании и оказании материальной помощи работникам, Коллективный договор, планы работы учреждения. </w:t>
      </w:r>
    </w:p>
    <w:p w:rsidR="00A1648F" w:rsidRPr="00C825E8" w:rsidRDefault="00A1648F" w:rsidP="00C82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5E8">
        <w:rPr>
          <w:rFonts w:ascii="Times New Roman" w:hAnsi="Times New Roman"/>
          <w:sz w:val="28"/>
          <w:szCs w:val="28"/>
        </w:rPr>
        <w:t xml:space="preserve">Главным органом самоуправления учреждением является педагогический совет. Действует система коллективного планирования </w:t>
      </w:r>
      <w:r w:rsidR="00317E3E">
        <w:rPr>
          <w:rFonts w:ascii="Times New Roman" w:hAnsi="Times New Roman"/>
          <w:sz w:val="28"/>
          <w:szCs w:val="28"/>
        </w:rPr>
        <w:t xml:space="preserve">          </w:t>
      </w:r>
      <w:r w:rsidRPr="00C825E8">
        <w:rPr>
          <w:rFonts w:ascii="Times New Roman" w:hAnsi="Times New Roman"/>
          <w:sz w:val="28"/>
          <w:szCs w:val="28"/>
        </w:rPr>
        <w:t>и административного контроля.</w:t>
      </w:r>
    </w:p>
    <w:p w:rsidR="00A1648F" w:rsidRPr="00C825E8" w:rsidRDefault="00A1648F" w:rsidP="00C82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648F" w:rsidRPr="00C825E8" w:rsidRDefault="00A1648F" w:rsidP="00C825E8">
      <w:pPr>
        <w:shd w:val="clear" w:color="auto" w:fill="FFFFFF"/>
        <w:spacing w:after="0" w:line="240" w:lineRule="auto"/>
        <w:jc w:val="center"/>
        <w:rPr>
          <w:b/>
          <w:i/>
          <w:sz w:val="28"/>
          <w:szCs w:val="28"/>
        </w:rPr>
      </w:pPr>
      <w:r w:rsidRPr="00C825E8">
        <w:rPr>
          <w:rFonts w:ascii="Times New Roman" w:hAnsi="Times New Roman" w:cs="Times New Roman"/>
          <w:b/>
          <w:sz w:val="28"/>
          <w:szCs w:val="28"/>
        </w:rPr>
        <w:t>Сведения о педагогическом коллективе</w:t>
      </w:r>
    </w:p>
    <w:p w:rsidR="00A1648F" w:rsidRPr="00C825E8" w:rsidRDefault="00A1648F" w:rsidP="00C825E8">
      <w:pPr>
        <w:pStyle w:val="a6"/>
        <w:tabs>
          <w:tab w:val="left" w:pos="1140"/>
        </w:tabs>
        <w:spacing w:after="0" w:line="240" w:lineRule="auto"/>
        <w:ind w:left="0" w:firstLine="700"/>
        <w:jc w:val="both"/>
        <w:rPr>
          <w:i w:val="0"/>
          <w:sz w:val="28"/>
          <w:szCs w:val="28"/>
          <w:lang w:val="ru-RU"/>
        </w:rPr>
      </w:pPr>
      <w:r w:rsidRPr="00C825E8">
        <w:rPr>
          <w:i w:val="0"/>
          <w:sz w:val="28"/>
          <w:szCs w:val="28"/>
          <w:lang w:val="ru-RU"/>
        </w:rPr>
        <w:t>В ЦДТ сформирован стабильный высокопрофессиональный педагогический коллектив. Административный и педагогический</w:t>
      </w:r>
      <w:r w:rsidR="00C825E8">
        <w:rPr>
          <w:i w:val="0"/>
          <w:sz w:val="28"/>
          <w:szCs w:val="28"/>
          <w:lang w:val="ru-RU"/>
        </w:rPr>
        <w:t xml:space="preserve"> состав учреждения составляют</w:t>
      </w:r>
      <w:r w:rsidRPr="00C825E8">
        <w:rPr>
          <w:i w:val="0"/>
          <w:sz w:val="28"/>
          <w:szCs w:val="28"/>
          <w:lang w:val="ru-RU"/>
        </w:rPr>
        <w:t xml:space="preserve"> </w:t>
      </w:r>
      <w:r w:rsidR="00C825E8">
        <w:rPr>
          <w:i w:val="0"/>
          <w:sz w:val="28"/>
          <w:szCs w:val="28"/>
          <w:lang w:val="ru-RU"/>
        </w:rPr>
        <w:t>60</w:t>
      </w:r>
      <w:r w:rsidRPr="00C825E8">
        <w:rPr>
          <w:i w:val="0"/>
          <w:sz w:val="28"/>
          <w:szCs w:val="28"/>
          <w:lang w:val="ru-RU"/>
        </w:rPr>
        <w:t xml:space="preserve"> человек. </w:t>
      </w:r>
    </w:p>
    <w:p w:rsidR="00A1648F" w:rsidRPr="00C825E8" w:rsidRDefault="00A1648F" w:rsidP="00C825E8">
      <w:pPr>
        <w:pStyle w:val="a6"/>
        <w:tabs>
          <w:tab w:val="left" w:pos="1146"/>
        </w:tabs>
        <w:spacing w:after="0" w:line="240" w:lineRule="auto"/>
        <w:ind w:left="0" w:firstLine="700"/>
        <w:jc w:val="both"/>
        <w:rPr>
          <w:i w:val="0"/>
          <w:sz w:val="28"/>
          <w:szCs w:val="28"/>
          <w:lang w:val="ru-RU"/>
        </w:rPr>
      </w:pPr>
      <w:r w:rsidRPr="00C825E8">
        <w:rPr>
          <w:i w:val="0"/>
          <w:sz w:val="28"/>
          <w:szCs w:val="28"/>
          <w:lang w:val="ru-RU"/>
        </w:rPr>
        <w:t>Все педагоги ЦДТ включены в систему обуч</w:t>
      </w:r>
      <w:r w:rsidR="00C825E8">
        <w:rPr>
          <w:i w:val="0"/>
          <w:sz w:val="28"/>
          <w:szCs w:val="28"/>
          <w:lang w:val="ru-RU"/>
        </w:rPr>
        <w:t xml:space="preserve">ающих мероприятий </w:t>
      </w:r>
      <w:r w:rsidR="00317E3E">
        <w:rPr>
          <w:i w:val="0"/>
          <w:sz w:val="28"/>
          <w:szCs w:val="28"/>
          <w:lang w:val="ru-RU"/>
        </w:rPr>
        <w:t xml:space="preserve">           </w:t>
      </w:r>
      <w:r w:rsidR="00C825E8">
        <w:rPr>
          <w:i w:val="0"/>
          <w:sz w:val="28"/>
          <w:szCs w:val="28"/>
          <w:lang w:val="ru-RU"/>
        </w:rPr>
        <w:t>в учреждении,</w:t>
      </w:r>
      <w:r w:rsidRPr="00C825E8">
        <w:rPr>
          <w:i w:val="0"/>
          <w:sz w:val="28"/>
          <w:szCs w:val="28"/>
          <w:lang w:val="ru-RU"/>
        </w:rPr>
        <w:t xml:space="preserve"> в городскую систему повышения квалификации кадров, работу городских методических объединений. Результатом системной работы по совершенствованию профессионального мастерства является достаточно высокий уровень квалификации педагогических кадров.</w:t>
      </w:r>
    </w:p>
    <w:p w:rsidR="00A1648F" w:rsidRPr="00C825E8" w:rsidRDefault="00B14375" w:rsidP="00C825E8">
      <w:pPr>
        <w:pStyle w:val="a6"/>
        <w:tabs>
          <w:tab w:val="left" w:pos="1146"/>
        </w:tabs>
        <w:spacing w:after="0" w:line="240" w:lineRule="auto"/>
        <w:ind w:left="0" w:firstLine="70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Из 45</w:t>
      </w:r>
      <w:r w:rsidR="00A1648F" w:rsidRPr="00C825E8">
        <w:rPr>
          <w:i w:val="0"/>
          <w:sz w:val="28"/>
          <w:szCs w:val="28"/>
          <w:lang w:val="ru-RU"/>
        </w:rPr>
        <w:t xml:space="preserve"> педагогических работников высшую квалификационную категорию имеют</w:t>
      </w:r>
      <w:r>
        <w:rPr>
          <w:i w:val="0"/>
          <w:sz w:val="28"/>
          <w:szCs w:val="28"/>
          <w:lang w:val="ru-RU"/>
        </w:rPr>
        <w:t xml:space="preserve"> – 53,3% специалистов, первую – 16</w:t>
      </w:r>
      <w:r w:rsidR="00C825E8">
        <w:rPr>
          <w:i w:val="0"/>
          <w:sz w:val="28"/>
          <w:szCs w:val="28"/>
          <w:lang w:val="ru-RU"/>
        </w:rPr>
        <w:t>%</w:t>
      </w:r>
      <w:r>
        <w:rPr>
          <w:i w:val="0"/>
          <w:sz w:val="28"/>
          <w:szCs w:val="28"/>
          <w:lang w:val="ru-RU"/>
        </w:rPr>
        <w:t>, вторую – 13,3</w:t>
      </w:r>
      <w:r w:rsidR="00A1648F" w:rsidRPr="00C825E8">
        <w:rPr>
          <w:i w:val="0"/>
          <w:sz w:val="28"/>
          <w:szCs w:val="28"/>
          <w:lang w:val="ru-RU"/>
        </w:rPr>
        <w:t>%. Не имеют квалиф</w:t>
      </w:r>
      <w:r>
        <w:rPr>
          <w:i w:val="0"/>
          <w:sz w:val="28"/>
          <w:szCs w:val="28"/>
          <w:lang w:val="ru-RU"/>
        </w:rPr>
        <w:t>икационной категории 8 чел. (18</w:t>
      </w:r>
      <w:r w:rsidR="00A1648F" w:rsidRPr="00C825E8">
        <w:rPr>
          <w:i w:val="0"/>
          <w:sz w:val="28"/>
          <w:szCs w:val="28"/>
          <w:lang w:val="ru-RU"/>
        </w:rPr>
        <w:t>%), в основном это молодые сотрудники со стажем работы до 5 лет (</w:t>
      </w:r>
      <w:r w:rsidR="00A1648F" w:rsidRPr="00C825E8">
        <w:rPr>
          <w:i w:val="0"/>
          <w:sz w:val="28"/>
          <w:szCs w:val="28"/>
          <w:shd w:val="clear" w:color="auto" w:fill="FFFFFF"/>
          <w:lang w:val="ru-RU"/>
        </w:rPr>
        <w:t>Диаграмма 1).</w:t>
      </w:r>
    </w:p>
    <w:p w:rsidR="00A1648F" w:rsidRPr="00A1349A" w:rsidRDefault="00A1648F" w:rsidP="00A1648F">
      <w:pPr>
        <w:shd w:val="clear" w:color="auto" w:fill="FFFFFF"/>
        <w:spacing w:before="60"/>
        <w:ind w:firstLine="709"/>
        <w:jc w:val="both"/>
        <w:rPr>
          <w:rFonts w:ascii="Times New Roman" w:hAnsi="Times New Roman" w:cs="Times New Roman"/>
          <w:bCs/>
          <w:spacing w:val="5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39370</wp:posOffset>
            </wp:positionV>
            <wp:extent cx="5309870" cy="1866900"/>
            <wp:effectExtent l="19050" t="0" r="24130" b="0"/>
            <wp:wrapSquare wrapText="bothSides"/>
            <wp:docPr id="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A1648F" w:rsidRDefault="00A1648F" w:rsidP="00A1648F">
      <w:pPr>
        <w:pStyle w:val="a6"/>
        <w:widowControl w:val="0"/>
        <w:tabs>
          <w:tab w:val="left" w:pos="1140"/>
          <w:tab w:val="left" w:pos="1866"/>
        </w:tabs>
        <w:spacing w:after="120" w:line="240" w:lineRule="auto"/>
        <w:ind w:left="0"/>
        <w:contextualSpacing w:val="0"/>
        <w:jc w:val="center"/>
        <w:rPr>
          <w:sz w:val="24"/>
          <w:szCs w:val="24"/>
          <w:lang w:val="ru-RU"/>
        </w:rPr>
      </w:pPr>
    </w:p>
    <w:p w:rsidR="00A1648F" w:rsidRDefault="00A1648F" w:rsidP="00A1648F">
      <w:pPr>
        <w:pStyle w:val="a6"/>
        <w:widowControl w:val="0"/>
        <w:tabs>
          <w:tab w:val="left" w:pos="1140"/>
          <w:tab w:val="left" w:pos="1866"/>
        </w:tabs>
        <w:spacing w:after="120" w:line="240" w:lineRule="auto"/>
        <w:ind w:left="0"/>
        <w:contextualSpacing w:val="0"/>
        <w:jc w:val="center"/>
        <w:rPr>
          <w:sz w:val="24"/>
          <w:szCs w:val="24"/>
          <w:lang w:val="ru-RU"/>
        </w:rPr>
      </w:pPr>
    </w:p>
    <w:p w:rsidR="00A1648F" w:rsidRDefault="00A1648F" w:rsidP="00A1648F">
      <w:pPr>
        <w:pStyle w:val="a6"/>
        <w:widowControl w:val="0"/>
        <w:tabs>
          <w:tab w:val="left" w:pos="1140"/>
          <w:tab w:val="left" w:pos="1866"/>
        </w:tabs>
        <w:spacing w:after="120" w:line="240" w:lineRule="auto"/>
        <w:ind w:left="0"/>
        <w:contextualSpacing w:val="0"/>
        <w:jc w:val="center"/>
        <w:rPr>
          <w:sz w:val="24"/>
          <w:szCs w:val="24"/>
          <w:lang w:val="ru-RU"/>
        </w:rPr>
      </w:pPr>
    </w:p>
    <w:p w:rsidR="00A1648F" w:rsidRDefault="00A1648F" w:rsidP="00A1648F">
      <w:pPr>
        <w:pStyle w:val="a6"/>
        <w:widowControl w:val="0"/>
        <w:tabs>
          <w:tab w:val="left" w:pos="1140"/>
          <w:tab w:val="left" w:pos="1866"/>
        </w:tabs>
        <w:spacing w:after="120" w:line="240" w:lineRule="auto"/>
        <w:ind w:left="0"/>
        <w:contextualSpacing w:val="0"/>
        <w:jc w:val="center"/>
        <w:rPr>
          <w:sz w:val="24"/>
          <w:szCs w:val="24"/>
          <w:lang w:val="ru-RU"/>
        </w:rPr>
      </w:pPr>
    </w:p>
    <w:p w:rsidR="00A1648F" w:rsidRDefault="00A1648F" w:rsidP="00A1648F">
      <w:pPr>
        <w:pStyle w:val="a6"/>
        <w:widowControl w:val="0"/>
        <w:tabs>
          <w:tab w:val="left" w:pos="1140"/>
          <w:tab w:val="left" w:pos="1866"/>
        </w:tabs>
        <w:spacing w:after="120" w:line="240" w:lineRule="auto"/>
        <w:ind w:left="0"/>
        <w:contextualSpacing w:val="0"/>
        <w:jc w:val="center"/>
        <w:rPr>
          <w:sz w:val="24"/>
          <w:szCs w:val="24"/>
          <w:lang w:val="ru-RU"/>
        </w:rPr>
      </w:pPr>
    </w:p>
    <w:p w:rsidR="00C825E8" w:rsidRDefault="00C825E8" w:rsidP="00A1648F">
      <w:pPr>
        <w:pStyle w:val="a6"/>
        <w:tabs>
          <w:tab w:val="left" w:pos="1146"/>
        </w:tabs>
        <w:spacing w:line="200" w:lineRule="atLeast"/>
        <w:ind w:left="0" w:firstLine="70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</w:t>
      </w:r>
    </w:p>
    <w:p w:rsidR="00C825E8" w:rsidRDefault="00C825E8" w:rsidP="00A1648F">
      <w:pPr>
        <w:pStyle w:val="a6"/>
        <w:tabs>
          <w:tab w:val="left" w:pos="1146"/>
        </w:tabs>
        <w:spacing w:line="200" w:lineRule="atLeast"/>
        <w:ind w:left="0" w:firstLine="700"/>
        <w:jc w:val="both"/>
        <w:rPr>
          <w:i w:val="0"/>
          <w:sz w:val="28"/>
          <w:szCs w:val="28"/>
          <w:lang w:val="ru-RU"/>
        </w:rPr>
      </w:pPr>
    </w:p>
    <w:p w:rsidR="00A1648F" w:rsidRPr="00C825E8" w:rsidRDefault="00C825E8" w:rsidP="00A1648F">
      <w:pPr>
        <w:pStyle w:val="a6"/>
        <w:tabs>
          <w:tab w:val="left" w:pos="1146"/>
        </w:tabs>
        <w:spacing w:line="200" w:lineRule="atLeast"/>
        <w:ind w:left="0" w:firstLine="70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Осно</w:t>
      </w:r>
      <w:r w:rsidR="00A1648F" w:rsidRPr="00C825E8">
        <w:rPr>
          <w:i w:val="0"/>
          <w:sz w:val="28"/>
          <w:szCs w:val="28"/>
          <w:lang w:val="ru-RU"/>
        </w:rPr>
        <w:t xml:space="preserve">вная часть специалистов учреждения имеют большой педагогический опыт в сфере образования. Стаж </w:t>
      </w:r>
      <w:r w:rsidR="00B14375">
        <w:rPr>
          <w:i w:val="0"/>
          <w:sz w:val="28"/>
          <w:szCs w:val="28"/>
          <w:lang w:val="ru-RU"/>
        </w:rPr>
        <w:t>работы свыше 20 лет у 34 чел. (57%), 18 чел. (30</w:t>
      </w:r>
      <w:r w:rsidR="00A1648F" w:rsidRPr="00C825E8">
        <w:rPr>
          <w:i w:val="0"/>
          <w:sz w:val="28"/>
          <w:szCs w:val="28"/>
          <w:lang w:val="ru-RU"/>
        </w:rPr>
        <w:t xml:space="preserve">%) имеют стаж педагогической работы более 10 лет. Так же в учреждении работают и молодые, начинающие педагоги, </w:t>
      </w:r>
      <w:r w:rsidR="00B14375">
        <w:rPr>
          <w:i w:val="0"/>
          <w:sz w:val="28"/>
          <w:szCs w:val="28"/>
          <w:lang w:val="ru-RU"/>
        </w:rPr>
        <w:t>стаж работы которых до 5 лет – 2 чел. (3,3</w:t>
      </w:r>
      <w:r w:rsidR="00A1648F" w:rsidRPr="00C825E8">
        <w:rPr>
          <w:i w:val="0"/>
          <w:sz w:val="28"/>
          <w:szCs w:val="28"/>
          <w:lang w:val="ru-RU"/>
        </w:rPr>
        <w:t>%).</w:t>
      </w:r>
    </w:p>
    <w:p w:rsidR="00A1648F" w:rsidRPr="00C825E8" w:rsidRDefault="00A1648F" w:rsidP="00A1648F">
      <w:pPr>
        <w:pStyle w:val="a6"/>
        <w:tabs>
          <w:tab w:val="left" w:pos="1146"/>
        </w:tabs>
        <w:spacing w:after="0" w:line="240" w:lineRule="auto"/>
        <w:ind w:left="0" w:firstLine="700"/>
        <w:jc w:val="both"/>
        <w:rPr>
          <w:b/>
          <w:sz w:val="28"/>
          <w:szCs w:val="28"/>
          <w:lang w:val="ru-RU"/>
        </w:rPr>
      </w:pPr>
      <w:r w:rsidRPr="00C825E8">
        <w:rPr>
          <w:i w:val="0"/>
          <w:sz w:val="28"/>
          <w:szCs w:val="28"/>
          <w:lang w:val="ru-RU"/>
        </w:rPr>
        <w:t xml:space="preserve">Более 20% работников имеют </w:t>
      </w:r>
      <w:r w:rsidRPr="00C825E8">
        <w:rPr>
          <w:b/>
          <w:sz w:val="28"/>
          <w:szCs w:val="28"/>
          <w:lang w:val="ru-RU"/>
        </w:rPr>
        <w:t>почетные звания, награды</w:t>
      </w:r>
      <w:r w:rsidRPr="00C825E8">
        <w:rPr>
          <w:sz w:val="28"/>
          <w:szCs w:val="28"/>
          <w:lang w:val="ru-RU"/>
        </w:rPr>
        <w:t xml:space="preserve"> </w:t>
      </w:r>
      <w:r w:rsidR="00C825E8">
        <w:rPr>
          <w:i w:val="0"/>
          <w:sz w:val="28"/>
          <w:szCs w:val="28"/>
          <w:lang w:val="ru-RU"/>
        </w:rPr>
        <w:t xml:space="preserve">за значительные успехи </w:t>
      </w:r>
      <w:r w:rsidRPr="00C825E8">
        <w:rPr>
          <w:i w:val="0"/>
          <w:sz w:val="28"/>
          <w:szCs w:val="28"/>
          <w:lang w:val="ru-RU"/>
        </w:rPr>
        <w:t xml:space="preserve">в организации и совершенствовании учебного </w:t>
      </w:r>
      <w:r w:rsidR="00317E3E">
        <w:rPr>
          <w:i w:val="0"/>
          <w:sz w:val="28"/>
          <w:szCs w:val="28"/>
          <w:lang w:val="ru-RU"/>
        </w:rPr>
        <w:t xml:space="preserve">                </w:t>
      </w:r>
      <w:r w:rsidRPr="00C825E8">
        <w:rPr>
          <w:i w:val="0"/>
          <w:sz w:val="28"/>
          <w:szCs w:val="28"/>
          <w:lang w:val="ru-RU"/>
        </w:rPr>
        <w:t>и воспитательного процессов, за большие достижения в организации работы с детьми, внедрение инновационных форм работы по воспитанию подрастающего поколения</w:t>
      </w:r>
      <w:r w:rsidRPr="00C825E8">
        <w:rPr>
          <w:b/>
          <w:i w:val="0"/>
          <w:sz w:val="28"/>
          <w:szCs w:val="28"/>
          <w:lang w:val="ru-RU"/>
        </w:rPr>
        <w:t>:</w:t>
      </w:r>
    </w:p>
    <w:p w:rsidR="00A1648F" w:rsidRPr="00C825E8" w:rsidRDefault="00A1648F" w:rsidP="00A1648F">
      <w:pPr>
        <w:pStyle w:val="a6"/>
        <w:tabs>
          <w:tab w:val="left" w:pos="1146"/>
        </w:tabs>
        <w:spacing w:after="0" w:line="240" w:lineRule="auto"/>
        <w:ind w:left="0" w:firstLine="700"/>
        <w:jc w:val="both"/>
        <w:rPr>
          <w:sz w:val="28"/>
          <w:szCs w:val="28"/>
          <w:lang w:val="ru-RU"/>
        </w:rPr>
      </w:pPr>
      <w:r w:rsidRPr="00C825E8">
        <w:rPr>
          <w:sz w:val="28"/>
          <w:szCs w:val="28"/>
          <w:lang w:val="ru-RU"/>
        </w:rPr>
        <w:lastRenderedPageBreak/>
        <w:t xml:space="preserve">Почетный работник общего образования Российской Федерации – </w:t>
      </w:r>
      <w:r w:rsidR="00317E3E">
        <w:rPr>
          <w:sz w:val="28"/>
          <w:szCs w:val="28"/>
          <w:lang w:val="ru-RU"/>
        </w:rPr>
        <w:t xml:space="preserve">        </w:t>
      </w:r>
      <w:r w:rsidR="00E407CA">
        <w:rPr>
          <w:sz w:val="28"/>
          <w:szCs w:val="28"/>
          <w:lang w:val="ru-RU"/>
        </w:rPr>
        <w:t>7</w:t>
      </w:r>
      <w:r w:rsidRPr="00C825E8">
        <w:rPr>
          <w:sz w:val="28"/>
          <w:szCs w:val="28"/>
          <w:lang w:val="ru-RU"/>
        </w:rPr>
        <w:t xml:space="preserve"> чел.,</w:t>
      </w:r>
    </w:p>
    <w:p w:rsidR="00A1648F" w:rsidRPr="00C825E8" w:rsidRDefault="00A1648F" w:rsidP="00A1648F">
      <w:pPr>
        <w:pStyle w:val="a6"/>
        <w:tabs>
          <w:tab w:val="left" w:pos="1146"/>
        </w:tabs>
        <w:spacing w:after="0" w:line="240" w:lineRule="auto"/>
        <w:ind w:left="0" w:firstLine="700"/>
        <w:jc w:val="both"/>
        <w:rPr>
          <w:sz w:val="28"/>
          <w:szCs w:val="28"/>
          <w:lang w:val="ru-RU"/>
        </w:rPr>
      </w:pPr>
      <w:r w:rsidRPr="00C825E8">
        <w:rPr>
          <w:sz w:val="28"/>
          <w:szCs w:val="28"/>
          <w:lang w:val="ru-RU"/>
        </w:rPr>
        <w:t>Почетная грамота Министерства образования и науки Российской Федерации –        1 чел.;</w:t>
      </w:r>
    </w:p>
    <w:p w:rsidR="00A1648F" w:rsidRPr="00C825E8" w:rsidRDefault="00A1648F" w:rsidP="00A1648F">
      <w:pPr>
        <w:pStyle w:val="a6"/>
        <w:tabs>
          <w:tab w:val="left" w:pos="1146"/>
        </w:tabs>
        <w:spacing w:after="0" w:line="240" w:lineRule="auto"/>
        <w:ind w:left="0" w:firstLine="700"/>
        <w:jc w:val="both"/>
        <w:rPr>
          <w:sz w:val="28"/>
          <w:szCs w:val="28"/>
          <w:lang w:val="ru-RU"/>
        </w:rPr>
      </w:pPr>
      <w:r w:rsidRPr="00C825E8">
        <w:rPr>
          <w:sz w:val="28"/>
          <w:szCs w:val="28"/>
          <w:lang w:val="ru-RU"/>
        </w:rPr>
        <w:t xml:space="preserve">Краевые правительственные награды – </w:t>
      </w:r>
      <w:r w:rsidR="00582E2F">
        <w:rPr>
          <w:sz w:val="28"/>
          <w:szCs w:val="28"/>
          <w:lang w:val="ru-RU"/>
        </w:rPr>
        <w:t>1</w:t>
      </w:r>
      <w:r w:rsidR="00E407CA">
        <w:rPr>
          <w:sz w:val="28"/>
          <w:szCs w:val="28"/>
          <w:lang w:val="ru-RU"/>
        </w:rPr>
        <w:t>0</w:t>
      </w:r>
      <w:r w:rsidRPr="00C825E8">
        <w:rPr>
          <w:sz w:val="28"/>
          <w:szCs w:val="28"/>
          <w:lang w:val="ru-RU"/>
        </w:rPr>
        <w:t xml:space="preserve"> человек.</w:t>
      </w:r>
    </w:p>
    <w:p w:rsidR="00A1648F" w:rsidRPr="00C825E8" w:rsidRDefault="00A1648F" w:rsidP="00A1648F">
      <w:pPr>
        <w:tabs>
          <w:tab w:val="left" w:pos="1100"/>
          <w:tab w:val="left" w:pos="8427"/>
        </w:tabs>
        <w:ind w:left="700"/>
        <w:jc w:val="both"/>
        <w:rPr>
          <w:sz w:val="28"/>
          <w:szCs w:val="28"/>
        </w:rPr>
      </w:pPr>
      <w:r w:rsidRPr="00C825E8">
        <w:rPr>
          <w:rFonts w:ascii="Times New Roman" w:hAnsi="Times New Roman" w:cs="Times New Roman"/>
          <w:b/>
          <w:i/>
          <w:sz w:val="28"/>
          <w:szCs w:val="28"/>
        </w:rPr>
        <w:t>Ученые степени</w:t>
      </w:r>
      <w:r w:rsidR="00E407CA">
        <w:rPr>
          <w:rFonts w:ascii="Times New Roman" w:hAnsi="Times New Roman" w:cs="Times New Roman"/>
          <w:sz w:val="28"/>
          <w:szCs w:val="28"/>
        </w:rPr>
        <w:t xml:space="preserve"> кандидата наук имеет</w:t>
      </w:r>
      <w:r w:rsidRPr="00C825E8">
        <w:rPr>
          <w:rFonts w:ascii="Times New Roman" w:hAnsi="Times New Roman" w:cs="Times New Roman"/>
          <w:sz w:val="28"/>
          <w:szCs w:val="28"/>
        </w:rPr>
        <w:t xml:space="preserve"> </w:t>
      </w:r>
      <w:r w:rsidR="00E407CA">
        <w:rPr>
          <w:rFonts w:ascii="Times New Roman" w:hAnsi="Times New Roman" w:cs="Times New Roman"/>
          <w:sz w:val="28"/>
          <w:szCs w:val="28"/>
        </w:rPr>
        <w:t>1 человек</w:t>
      </w:r>
      <w:r w:rsidRPr="00C825E8">
        <w:rPr>
          <w:rFonts w:ascii="Times New Roman" w:hAnsi="Times New Roman" w:cs="Times New Roman"/>
          <w:sz w:val="28"/>
          <w:szCs w:val="28"/>
        </w:rPr>
        <w:t>.</w:t>
      </w:r>
    </w:p>
    <w:p w:rsidR="00A1648F" w:rsidRPr="00C825E8" w:rsidRDefault="00A1648F" w:rsidP="00C825E8">
      <w:pPr>
        <w:tabs>
          <w:tab w:val="left" w:pos="1100"/>
          <w:tab w:val="left" w:pos="84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99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Характеристика контингента обучающихся</w:t>
      </w:r>
    </w:p>
    <w:p w:rsidR="00A1648F" w:rsidRPr="00C825E8" w:rsidRDefault="00A1648F" w:rsidP="00C825E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825E8">
        <w:rPr>
          <w:rFonts w:ascii="Times New Roman" w:hAnsi="Times New Roman" w:cs="Times New Roman"/>
          <w:sz w:val="28"/>
          <w:szCs w:val="28"/>
        </w:rPr>
        <w:t xml:space="preserve">Контингент обучающихся ЦДТ по сравнению с прошлым учебным годом увеличился и составил </w:t>
      </w:r>
      <w:r w:rsidR="00E407CA">
        <w:rPr>
          <w:rFonts w:ascii="Times New Roman" w:hAnsi="Times New Roman" w:cs="Times New Roman"/>
          <w:b/>
          <w:i/>
          <w:sz w:val="28"/>
          <w:szCs w:val="28"/>
        </w:rPr>
        <w:t>3308</w:t>
      </w:r>
      <w:r w:rsidR="00C825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25E8">
        <w:rPr>
          <w:rFonts w:ascii="Times New Roman" w:hAnsi="Times New Roman" w:cs="Times New Roman"/>
          <w:b/>
          <w:i/>
          <w:sz w:val="28"/>
          <w:szCs w:val="28"/>
        </w:rPr>
        <w:t>чел.</w:t>
      </w:r>
      <w:r w:rsidR="00E407CA">
        <w:rPr>
          <w:rFonts w:ascii="Times New Roman" w:hAnsi="Times New Roman" w:cs="Times New Roman"/>
          <w:sz w:val="28"/>
          <w:szCs w:val="28"/>
        </w:rPr>
        <w:t xml:space="preserve"> (в 2018-2019 уч. г. – 3293</w:t>
      </w:r>
      <w:r w:rsidRPr="00C825E8">
        <w:rPr>
          <w:rFonts w:ascii="Times New Roman" w:hAnsi="Times New Roman" w:cs="Times New Roman"/>
          <w:sz w:val="28"/>
          <w:szCs w:val="28"/>
        </w:rPr>
        <w:t xml:space="preserve"> чел.). </w:t>
      </w:r>
    </w:p>
    <w:p w:rsidR="00E407CA" w:rsidRPr="00C825E8" w:rsidRDefault="00E407CA" w:rsidP="00E407C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64CEF">
        <w:rPr>
          <w:rFonts w:ascii="Times New Roman" w:hAnsi="Times New Roman"/>
          <w:sz w:val="28"/>
          <w:szCs w:val="28"/>
        </w:rPr>
        <w:t>Из общего контингента обучающихся: 52% - дети дошкольного              и младшего школьного, 43,2% - среднего и 4,8% - старшего школьного возраста. Из общего количества обучающихся – мальчики составляют 27,7% (Таблица 1).</w:t>
      </w:r>
    </w:p>
    <w:p w:rsidR="00E407CA" w:rsidRPr="00C825E8" w:rsidRDefault="00E407CA" w:rsidP="00E407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825E8">
        <w:rPr>
          <w:rFonts w:ascii="Times New Roman" w:hAnsi="Times New Roman"/>
          <w:b/>
          <w:i/>
          <w:sz w:val="28"/>
          <w:szCs w:val="28"/>
        </w:rPr>
        <w:t xml:space="preserve">Таблица 1. Возрастной состав занимающихся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5"/>
        <w:gridCol w:w="1991"/>
        <w:gridCol w:w="2360"/>
        <w:gridCol w:w="2486"/>
      </w:tblGrid>
      <w:tr w:rsidR="00E407CA" w:rsidRPr="00C825E8" w:rsidTr="005778D5">
        <w:tc>
          <w:tcPr>
            <w:tcW w:w="2660" w:type="dxa"/>
            <w:vMerge w:val="restart"/>
            <w:vAlign w:val="center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5E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009" w:type="dxa"/>
            <w:gridSpan w:val="3"/>
            <w:vAlign w:val="center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5E8">
              <w:rPr>
                <w:rFonts w:ascii="Times New Roman" w:hAnsi="Times New Roman"/>
                <w:sz w:val="28"/>
                <w:szCs w:val="28"/>
              </w:rPr>
              <w:t>Численность обучающихся</w:t>
            </w:r>
          </w:p>
        </w:tc>
      </w:tr>
      <w:tr w:rsidR="00E407CA" w:rsidRPr="00C825E8" w:rsidTr="005778D5">
        <w:tc>
          <w:tcPr>
            <w:tcW w:w="2660" w:type="dxa"/>
            <w:vMerge/>
            <w:vAlign w:val="center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  <w:vMerge w:val="restart"/>
            <w:vAlign w:val="center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5E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gridSpan w:val="2"/>
            <w:vAlign w:val="center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5E8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</w:tr>
      <w:tr w:rsidR="00E407CA" w:rsidRPr="00C825E8" w:rsidTr="005778D5">
        <w:tc>
          <w:tcPr>
            <w:tcW w:w="2660" w:type="dxa"/>
            <w:vMerge/>
            <w:vAlign w:val="center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  <w:vMerge/>
            <w:vAlign w:val="center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5E8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2552" w:type="dxa"/>
            <w:vAlign w:val="center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5E8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E407CA" w:rsidRPr="00C825E8" w:rsidTr="005778D5">
        <w:tc>
          <w:tcPr>
            <w:tcW w:w="2660" w:type="dxa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5E8">
              <w:rPr>
                <w:rFonts w:ascii="Times New Roman" w:hAnsi="Times New Roman"/>
                <w:color w:val="000000"/>
                <w:sz w:val="28"/>
                <w:szCs w:val="28"/>
              </w:rPr>
              <w:t>5-9 лет</w:t>
            </w:r>
          </w:p>
        </w:tc>
        <w:tc>
          <w:tcPr>
            <w:tcW w:w="2048" w:type="dxa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1720</w:t>
            </w:r>
          </w:p>
        </w:tc>
        <w:tc>
          <w:tcPr>
            <w:tcW w:w="2409" w:type="dxa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</w:t>
            </w:r>
          </w:p>
        </w:tc>
        <w:tc>
          <w:tcPr>
            <w:tcW w:w="2552" w:type="dxa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1233</w:t>
            </w:r>
          </w:p>
        </w:tc>
      </w:tr>
      <w:tr w:rsidR="00E407CA" w:rsidRPr="00C825E8" w:rsidTr="005778D5">
        <w:tc>
          <w:tcPr>
            <w:tcW w:w="2660" w:type="dxa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5E8">
              <w:rPr>
                <w:rFonts w:ascii="Times New Roman" w:hAnsi="Times New Roman"/>
                <w:color w:val="000000"/>
                <w:sz w:val="28"/>
                <w:szCs w:val="28"/>
              </w:rPr>
              <w:t>10-14 лет</w:t>
            </w:r>
          </w:p>
        </w:tc>
        <w:tc>
          <w:tcPr>
            <w:tcW w:w="2048" w:type="dxa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5E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2409" w:type="dxa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2552" w:type="dxa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1052</w:t>
            </w:r>
          </w:p>
        </w:tc>
      </w:tr>
      <w:tr w:rsidR="00E407CA" w:rsidRPr="00C825E8" w:rsidTr="005778D5">
        <w:tc>
          <w:tcPr>
            <w:tcW w:w="2660" w:type="dxa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5E8">
              <w:rPr>
                <w:rFonts w:ascii="Times New Roman" w:hAnsi="Times New Roman"/>
                <w:color w:val="000000"/>
                <w:sz w:val="28"/>
                <w:szCs w:val="28"/>
              </w:rPr>
              <w:t>15-17 лет и старше</w:t>
            </w:r>
          </w:p>
        </w:tc>
        <w:tc>
          <w:tcPr>
            <w:tcW w:w="2048" w:type="dxa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5E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409" w:type="dxa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C825E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</w:tr>
      <w:tr w:rsidR="00E407CA" w:rsidRPr="00C825E8" w:rsidTr="005778D5">
        <w:tc>
          <w:tcPr>
            <w:tcW w:w="2660" w:type="dxa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5E8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48" w:type="dxa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3308</w:t>
            </w:r>
          </w:p>
        </w:tc>
        <w:tc>
          <w:tcPr>
            <w:tcW w:w="2409" w:type="dxa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917</w:t>
            </w:r>
          </w:p>
        </w:tc>
        <w:tc>
          <w:tcPr>
            <w:tcW w:w="2552" w:type="dxa"/>
          </w:tcPr>
          <w:p w:rsidR="00E407CA" w:rsidRPr="00C825E8" w:rsidRDefault="00E407CA" w:rsidP="00577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5E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391</w:t>
            </w:r>
          </w:p>
        </w:tc>
      </w:tr>
    </w:tbl>
    <w:p w:rsidR="00A1648F" w:rsidRPr="00C825E8" w:rsidRDefault="00A1648F" w:rsidP="00C825E8">
      <w:pPr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407CA" w:rsidRPr="00C825E8" w:rsidRDefault="00E407CA" w:rsidP="00E407CA">
      <w:pPr>
        <w:spacing w:after="0" w:line="240" w:lineRule="auto"/>
        <w:ind w:firstLine="567"/>
        <w:jc w:val="both"/>
        <w:rPr>
          <w:rFonts w:ascii="Times New Roman" w:eastAsia="TimesNewRoman" w:hAnsi="Times New Roman"/>
          <w:sz w:val="28"/>
          <w:szCs w:val="28"/>
        </w:rPr>
      </w:pPr>
      <w:r w:rsidRPr="00C825E8">
        <w:rPr>
          <w:rFonts w:ascii="Times New Roman" w:eastAsia="TimesNewRoman" w:hAnsi="Times New Roman"/>
          <w:sz w:val="28"/>
          <w:szCs w:val="28"/>
        </w:rPr>
        <w:t>В образовательное пространство Центра</w:t>
      </w:r>
      <w:r w:rsidRPr="00C825E8">
        <w:rPr>
          <w:rFonts w:ascii="Times New Roman" w:hAnsi="Times New Roman"/>
          <w:sz w:val="28"/>
          <w:szCs w:val="28"/>
        </w:rPr>
        <w:t xml:space="preserve"> детского творчества </w:t>
      </w:r>
      <w:r w:rsidRPr="00C825E8">
        <w:rPr>
          <w:rFonts w:ascii="Times New Roman" w:eastAsia="TimesNewRoman" w:hAnsi="Times New Roman"/>
          <w:sz w:val="28"/>
          <w:szCs w:val="28"/>
        </w:rPr>
        <w:t>включены дети:</w:t>
      </w:r>
    </w:p>
    <w:p w:rsidR="00E407CA" w:rsidRPr="00C825E8" w:rsidRDefault="00E407CA" w:rsidP="00E407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мн</w:t>
      </w:r>
      <w:r w:rsidRPr="00C825E8">
        <w:rPr>
          <w:rFonts w:ascii="Times New Roman" w:hAnsi="Times New Roman"/>
          <w:sz w:val="28"/>
          <w:szCs w:val="28"/>
        </w:rPr>
        <w:t>огодетных семей -</w:t>
      </w:r>
      <w:r>
        <w:rPr>
          <w:rFonts w:ascii="Times New Roman" w:hAnsi="Times New Roman"/>
          <w:sz w:val="28"/>
          <w:szCs w:val="28"/>
        </w:rPr>
        <w:t xml:space="preserve"> (100</w:t>
      </w:r>
      <w:r w:rsidRPr="00C825E8">
        <w:rPr>
          <w:rFonts w:ascii="Times New Roman" w:hAnsi="Times New Roman"/>
          <w:sz w:val="28"/>
          <w:szCs w:val="28"/>
        </w:rPr>
        <w:t xml:space="preserve"> чел.); </w:t>
      </w:r>
    </w:p>
    <w:p w:rsidR="00E407CA" w:rsidRPr="00C825E8" w:rsidRDefault="00E407CA" w:rsidP="00E407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5E8">
        <w:rPr>
          <w:rFonts w:ascii="Times New Roman" w:hAnsi="Times New Roman"/>
          <w:sz w:val="28"/>
          <w:szCs w:val="28"/>
        </w:rPr>
        <w:t xml:space="preserve">- дети с ограниченными возможностями здоровья- </w:t>
      </w:r>
      <w:r>
        <w:rPr>
          <w:rFonts w:ascii="Times New Roman" w:hAnsi="Times New Roman"/>
          <w:sz w:val="28"/>
          <w:szCs w:val="28"/>
        </w:rPr>
        <w:t>(8</w:t>
      </w:r>
      <w:r w:rsidRPr="00C825E8">
        <w:rPr>
          <w:rFonts w:ascii="Times New Roman" w:hAnsi="Times New Roman"/>
          <w:sz w:val="28"/>
          <w:szCs w:val="28"/>
        </w:rPr>
        <w:t xml:space="preserve"> чел.); </w:t>
      </w:r>
    </w:p>
    <w:p w:rsidR="00A1648F" w:rsidRPr="00C825E8" w:rsidRDefault="00E407CA" w:rsidP="00E40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5E8">
        <w:rPr>
          <w:rFonts w:ascii="Times New Roman" w:hAnsi="Times New Roman"/>
          <w:sz w:val="28"/>
          <w:szCs w:val="28"/>
        </w:rPr>
        <w:t xml:space="preserve"> - опекаемые дети -</w:t>
      </w:r>
      <w:r>
        <w:rPr>
          <w:rFonts w:ascii="Times New Roman" w:hAnsi="Times New Roman"/>
          <w:sz w:val="28"/>
          <w:szCs w:val="28"/>
        </w:rPr>
        <w:t xml:space="preserve"> (13</w:t>
      </w:r>
      <w:r w:rsidRPr="00C825E8">
        <w:rPr>
          <w:rFonts w:ascii="Times New Roman" w:hAnsi="Times New Roman"/>
          <w:sz w:val="28"/>
          <w:szCs w:val="28"/>
        </w:rPr>
        <w:t xml:space="preserve"> чел.)</w:t>
      </w:r>
      <w:r w:rsidR="00A1648F" w:rsidRPr="00C825E8">
        <w:rPr>
          <w:rFonts w:ascii="Times New Roman" w:hAnsi="Times New Roman" w:cs="Times New Roman"/>
          <w:sz w:val="28"/>
          <w:szCs w:val="28"/>
        </w:rPr>
        <w:t>.</w:t>
      </w:r>
    </w:p>
    <w:p w:rsidR="00A1648F" w:rsidRPr="00C825E8" w:rsidRDefault="00A1648F" w:rsidP="00633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48F" w:rsidRPr="00C825E8" w:rsidRDefault="00A1648F" w:rsidP="00633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5E8">
        <w:rPr>
          <w:rFonts w:ascii="Times New Roman" w:hAnsi="Times New Roman" w:cs="Times New Roman"/>
          <w:b/>
          <w:sz w:val="28"/>
          <w:szCs w:val="28"/>
        </w:rPr>
        <w:t>Особенности образовательного процесса</w:t>
      </w:r>
    </w:p>
    <w:p w:rsidR="00A1648F" w:rsidRPr="00C825E8" w:rsidRDefault="00A1648F" w:rsidP="00633EBF">
      <w:pPr>
        <w:pStyle w:val="a6"/>
        <w:tabs>
          <w:tab w:val="left" w:pos="1146"/>
        </w:tabs>
        <w:spacing w:after="0" w:line="240" w:lineRule="auto"/>
        <w:ind w:left="0" w:firstLine="700"/>
        <w:jc w:val="both"/>
        <w:rPr>
          <w:i w:val="0"/>
          <w:sz w:val="28"/>
          <w:szCs w:val="28"/>
          <w:lang w:val="ru-RU"/>
        </w:rPr>
      </w:pPr>
      <w:r w:rsidRPr="00C825E8">
        <w:rPr>
          <w:i w:val="0"/>
          <w:sz w:val="28"/>
          <w:szCs w:val="28"/>
          <w:lang w:val="ru-RU"/>
        </w:rPr>
        <w:t>Одной из основных задач Центра детского творчества является реализация дополнительных образовательных программ различных</w:t>
      </w:r>
      <w:r w:rsidR="00E407CA">
        <w:rPr>
          <w:i w:val="0"/>
          <w:sz w:val="28"/>
          <w:szCs w:val="28"/>
          <w:lang w:val="ru-RU"/>
        </w:rPr>
        <w:t xml:space="preserve"> направленностей. В 2019-2020</w:t>
      </w:r>
      <w:r w:rsidRPr="00C825E8">
        <w:rPr>
          <w:i w:val="0"/>
          <w:sz w:val="28"/>
          <w:szCs w:val="28"/>
          <w:lang w:val="ru-RU"/>
        </w:rPr>
        <w:t xml:space="preserve"> учебном году в учреждении реализовано </w:t>
      </w:r>
      <w:r w:rsidR="00317E3E">
        <w:rPr>
          <w:i w:val="0"/>
          <w:sz w:val="28"/>
          <w:szCs w:val="28"/>
          <w:lang w:val="ru-RU"/>
        </w:rPr>
        <w:t xml:space="preserve">        </w:t>
      </w:r>
      <w:r w:rsidR="00E407CA">
        <w:rPr>
          <w:i w:val="0"/>
          <w:sz w:val="28"/>
          <w:szCs w:val="28"/>
          <w:lang w:val="ru-RU"/>
        </w:rPr>
        <w:t>63</w:t>
      </w:r>
      <w:r w:rsidRPr="00C825E8">
        <w:rPr>
          <w:i w:val="0"/>
          <w:sz w:val="28"/>
          <w:szCs w:val="28"/>
          <w:lang w:val="ru-RU"/>
        </w:rPr>
        <w:t xml:space="preserve"> дополнительных образовательных программ следующих направленностей (Диаграмма 2):</w:t>
      </w:r>
    </w:p>
    <w:p w:rsidR="00A1648F" w:rsidRPr="00C825E8" w:rsidRDefault="00A1648F" w:rsidP="00633EBF">
      <w:pPr>
        <w:pStyle w:val="a6"/>
        <w:numPr>
          <w:ilvl w:val="0"/>
          <w:numId w:val="2"/>
        </w:numPr>
        <w:tabs>
          <w:tab w:val="left" w:pos="1146"/>
        </w:tabs>
        <w:spacing w:after="0" w:line="240" w:lineRule="auto"/>
        <w:jc w:val="both"/>
        <w:rPr>
          <w:i w:val="0"/>
          <w:sz w:val="28"/>
          <w:szCs w:val="28"/>
          <w:lang w:val="ru-RU"/>
        </w:rPr>
      </w:pPr>
      <w:r w:rsidRPr="00C825E8">
        <w:rPr>
          <w:i w:val="0"/>
          <w:sz w:val="28"/>
          <w:szCs w:val="28"/>
          <w:lang w:val="ru-RU"/>
        </w:rPr>
        <w:t>художественной;</w:t>
      </w:r>
    </w:p>
    <w:p w:rsidR="00A1648F" w:rsidRPr="00C825E8" w:rsidRDefault="00A1648F" w:rsidP="00633EBF">
      <w:pPr>
        <w:pStyle w:val="a6"/>
        <w:numPr>
          <w:ilvl w:val="0"/>
          <w:numId w:val="2"/>
        </w:numPr>
        <w:tabs>
          <w:tab w:val="left" w:pos="1146"/>
        </w:tabs>
        <w:spacing w:after="0" w:line="240" w:lineRule="auto"/>
        <w:jc w:val="both"/>
        <w:rPr>
          <w:i w:val="0"/>
          <w:sz w:val="28"/>
          <w:szCs w:val="28"/>
          <w:lang w:val="ru-RU"/>
        </w:rPr>
      </w:pPr>
      <w:r w:rsidRPr="00C825E8">
        <w:rPr>
          <w:i w:val="0"/>
          <w:sz w:val="28"/>
          <w:szCs w:val="28"/>
          <w:lang w:val="ru-RU"/>
        </w:rPr>
        <w:t xml:space="preserve">туристко-краеведческой; </w:t>
      </w:r>
    </w:p>
    <w:p w:rsidR="00A1648F" w:rsidRPr="00C825E8" w:rsidRDefault="00A1648F" w:rsidP="00633EBF">
      <w:pPr>
        <w:pStyle w:val="a6"/>
        <w:numPr>
          <w:ilvl w:val="0"/>
          <w:numId w:val="2"/>
        </w:numPr>
        <w:tabs>
          <w:tab w:val="left" w:pos="1146"/>
        </w:tabs>
        <w:spacing w:after="0" w:line="240" w:lineRule="auto"/>
        <w:jc w:val="both"/>
        <w:rPr>
          <w:i w:val="0"/>
          <w:sz w:val="28"/>
          <w:szCs w:val="28"/>
          <w:lang w:val="ru-RU"/>
        </w:rPr>
      </w:pPr>
      <w:r w:rsidRPr="00C825E8">
        <w:rPr>
          <w:i w:val="0"/>
          <w:sz w:val="28"/>
          <w:szCs w:val="28"/>
          <w:lang w:val="ru-RU"/>
        </w:rPr>
        <w:t xml:space="preserve">физкультурно-спортивной; </w:t>
      </w:r>
    </w:p>
    <w:p w:rsidR="00A1648F" w:rsidRPr="00C825E8" w:rsidRDefault="00A1648F" w:rsidP="00633EBF">
      <w:pPr>
        <w:pStyle w:val="a6"/>
        <w:numPr>
          <w:ilvl w:val="0"/>
          <w:numId w:val="2"/>
        </w:numPr>
        <w:tabs>
          <w:tab w:val="left" w:pos="1146"/>
        </w:tabs>
        <w:spacing w:after="0" w:line="240" w:lineRule="auto"/>
        <w:jc w:val="both"/>
        <w:rPr>
          <w:i w:val="0"/>
          <w:sz w:val="28"/>
          <w:szCs w:val="28"/>
          <w:lang w:val="ru-RU"/>
        </w:rPr>
      </w:pPr>
      <w:r w:rsidRPr="00C825E8">
        <w:rPr>
          <w:i w:val="0"/>
          <w:sz w:val="28"/>
          <w:szCs w:val="28"/>
          <w:lang w:val="ru-RU"/>
        </w:rPr>
        <w:t xml:space="preserve">культурологической; </w:t>
      </w:r>
    </w:p>
    <w:p w:rsidR="00A1648F" w:rsidRPr="00C825E8" w:rsidRDefault="00A1648F" w:rsidP="00633EBF">
      <w:pPr>
        <w:pStyle w:val="a6"/>
        <w:numPr>
          <w:ilvl w:val="0"/>
          <w:numId w:val="2"/>
        </w:numPr>
        <w:tabs>
          <w:tab w:val="left" w:pos="1146"/>
        </w:tabs>
        <w:spacing w:after="0" w:line="240" w:lineRule="auto"/>
        <w:jc w:val="both"/>
        <w:rPr>
          <w:i w:val="0"/>
          <w:sz w:val="28"/>
          <w:szCs w:val="28"/>
          <w:lang w:val="ru-RU"/>
        </w:rPr>
      </w:pPr>
      <w:r w:rsidRPr="00C825E8">
        <w:rPr>
          <w:i w:val="0"/>
          <w:sz w:val="28"/>
          <w:szCs w:val="28"/>
          <w:lang w:val="ru-RU"/>
        </w:rPr>
        <w:t xml:space="preserve">социально-педагогической; </w:t>
      </w:r>
    </w:p>
    <w:p w:rsidR="00A1648F" w:rsidRPr="00C825E8" w:rsidRDefault="00A1648F" w:rsidP="00633EBF">
      <w:pPr>
        <w:pStyle w:val="a6"/>
        <w:numPr>
          <w:ilvl w:val="0"/>
          <w:numId w:val="2"/>
        </w:numPr>
        <w:tabs>
          <w:tab w:val="left" w:pos="1146"/>
        </w:tabs>
        <w:spacing w:after="0" w:line="240" w:lineRule="auto"/>
        <w:jc w:val="both"/>
        <w:rPr>
          <w:i w:val="0"/>
          <w:sz w:val="28"/>
          <w:szCs w:val="28"/>
          <w:lang w:val="ru-RU"/>
        </w:rPr>
      </w:pPr>
      <w:r w:rsidRPr="00C825E8">
        <w:rPr>
          <w:i w:val="0"/>
          <w:sz w:val="28"/>
          <w:szCs w:val="28"/>
          <w:lang w:val="ru-RU"/>
        </w:rPr>
        <w:t>эколого-биологической.</w:t>
      </w:r>
    </w:p>
    <w:p w:rsidR="00A1648F" w:rsidRDefault="00A1648F" w:rsidP="00A1648F">
      <w:pPr>
        <w:pStyle w:val="a6"/>
        <w:widowControl w:val="0"/>
        <w:tabs>
          <w:tab w:val="left" w:pos="1140"/>
        </w:tabs>
        <w:spacing w:after="0" w:line="200" w:lineRule="atLeast"/>
        <w:ind w:left="0" w:firstLine="600"/>
        <w:contextualSpacing w:val="0"/>
        <w:jc w:val="both"/>
        <w:rPr>
          <w:b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193675</wp:posOffset>
            </wp:positionV>
            <wp:extent cx="6179820" cy="3634105"/>
            <wp:effectExtent l="0" t="0" r="0" b="0"/>
            <wp:wrapSquare wrapText="bothSides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A1648F" w:rsidRPr="00633EBF" w:rsidRDefault="00A1648F" w:rsidP="00633EBF">
      <w:pPr>
        <w:pStyle w:val="a6"/>
        <w:widowControl w:val="0"/>
        <w:tabs>
          <w:tab w:val="left" w:pos="1140"/>
        </w:tabs>
        <w:spacing w:after="0" w:line="240" w:lineRule="auto"/>
        <w:ind w:left="0" w:firstLine="600"/>
        <w:contextualSpacing w:val="0"/>
        <w:jc w:val="both"/>
        <w:rPr>
          <w:i w:val="0"/>
          <w:sz w:val="28"/>
          <w:szCs w:val="28"/>
          <w:lang w:val="ru-RU"/>
        </w:rPr>
      </w:pPr>
      <w:r w:rsidRPr="00633EBF">
        <w:rPr>
          <w:i w:val="0"/>
          <w:sz w:val="28"/>
          <w:szCs w:val="28"/>
          <w:lang w:val="ru-RU"/>
        </w:rPr>
        <w:t xml:space="preserve">Реализация дополнительных образовательных программ осуществлялась на базе ЦДТ (по адресам: просп. Юности, д.20, просп. Ворошилова, д.10/1), </w:t>
      </w:r>
      <w:r w:rsidR="00317E3E">
        <w:rPr>
          <w:i w:val="0"/>
          <w:sz w:val="28"/>
          <w:szCs w:val="28"/>
          <w:lang w:val="ru-RU"/>
        </w:rPr>
        <w:t xml:space="preserve">   </w:t>
      </w:r>
      <w:r w:rsidRPr="00633EBF">
        <w:rPr>
          <w:i w:val="0"/>
          <w:sz w:val="28"/>
          <w:szCs w:val="28"/>
          <w:lang w:val="ru-RU"/>
        </w:rPr>
        <w:t>а так же на базах образовательных учреждений Промышленного района.</w:t>
      </w:r>
    </w:p>
    <w:p w:rsidR="00A1648F" w:rsidRPr="00633EBF" w:rsidRDefault="00A1648F" w:rsidP="00633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EBF">
        <w:rPr>
          <w:rFonts w:ascii="Times New Roman" w:hAnsi="Times New Roman"/>
          <w:sz w:val="28"/>
          <w:szCs w:val="28"/>
        </w:rPr>
        <w:t xml:space="preserve">Педагоги Центра работают по типовым, модифицированным </w:t>
      </w:r>
      <w:r w:rsidR="00317E3E">
        <w:rPr>
          <w:rFonts w:ascii="Times New Roman" w:hAnsi="Times New Roman"/>
          <w:sz w:val="28"/>
          <w:szCs w:val="28"/>
        </w:rPr>
        <w:t xml:space="preserve">                 </w:t>
      </w:r>
      <w:r w:rsidRPr="00633EBF">
        <w:rPr>
          <w:rFonts w:ascii="Times New Roman" w:hAnsi="Times New Roman"/>
          <w:sz w:val="28"/>
          <w:szCs w:val="28"/>
        </w:rPr>
        <w:t>и авторским программам обучения. Все программы утверждены на заседаниях методического совета. Согласно учебным программам и на основе учебного плана составлены календарно-тематические планы, согласованные на заседаниях МО и утвержденные директором. В этом учебном году все учебные программы выполнены, показателем чего являются результаты осуществленного в соответствии с программами форм</w:t>
      </w:r>
      <w:r w:rsidR="00633EBF">
        <w:rPr>
          <w:rFonts w:ascii="Times New Roman" w:hAnsi="Times New Roman"/>
          <w:sz w:val="28"/>
          <w:szCs w:val="28"/>
        </w:rPr>
        <w:t xml:space="preserve"> текущего и итогового контроля,</w:t>
      </w:r>
      <w:r w:rsidRPr="00633EBF">
        <w:rPr>
          <w:rFonts w:ascii="Times New Roman" w:hAnsi="Times New Roman"/>
          <w:sz w:val="28"/>
          <w:szCs w:val="28"/>
        </w:rPr>
        <w:t xml:space="preserve"> а также результаты участия в различных выставках и конкурсах.</w:t>
      </w:r>
    </w:p>
    <w:p w:rsidR="00E407CA" w:rsidRPr="00925599" w:rsidRDefault="00E407CA" w:rsidP="00E407C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25599">
        <w:rPr>
          <w:rFonts w:ascii="Times New Roman" w:hAnsi="Times New Roman"/>
          <w:b/>
          <w:bCs/>
          <w:sz w:val="28"/>
          <w:szCs w:val="28"/>
        </w:rPr>
        <w:t xml:space="preserve">Распределение дополнительных </w:t>
      </w:r>
      <w:r>
        <w:rPr>
          <w:rFonts w:ascii="Times New Roman" w:hAnsi="Times New Roman"/>
          <w:b/>
          <w:bCs/>
          <w:sz w:val="28"/>
          <w:szCs w:val="28"/>
        </w:rPr>
        <w:t>общеразвивающих</w:t>
      </w:r>
      <w:r w:rsidRPr="00925599">
        <w:rPr>
          <w:rFonts w:ascii="Times New Roman" w:hAnsi="Times New Roman"/>
          <w:b/>
          <w:bCs/>
          <w:sz w:val="28"/>
          <w:szCs w:val="28"/>
        </w:rPr>
        <w:t xml:space="preserve"> программ по отделам:</w:t>
      </w:r>
    </w:p>
    <w:p w:rsidR="00E407CA" w:rsidRPr="006D46FB" w:rsidRDefault="00E407CA" w:rsidP="00E40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6F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6D46FB">
        <w:rPr>
          <w:rFonts w:ascii="Times New Roman" w:hAnsi="Times New Roman"/>
          <w:bCs/>
          <w:sz w:val="28"/>
          <w:szCs w:val="28"/>
        </w:rPr>
        <w:t>отдел художественного творчества</w:t>
      </w:r>
      <w:r w:rsidRPr="006D46FB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4</w:t>
      </w:r>
      <w:r w:rsidRPr="006D46FB">
        <w:rPr>
          <w:rFonts w:ascii="Times New Roman" w:hAnsi="Times New Roman"/>
          <w:sz w:val="28"/>
          <w:szCs w:val="28"/>
        </w:rPr>
        <w:t xml:space="preserve"> программ;</w:t>
      </w:r>
    </w:p>
    <w:p w:rsidR="00E407CA" w:rsidRPr="006D46FB" w:rsidRDefault="00E407CA" w:rsidP="00E40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6FB">
        <w:rPr>
          <w:rFonts w:ascii="Times New Roman" w:hAnsi="Times New Roman"/>
          <w:sz w:val="28"/>
          <w:szCs w:val="28"/>
        </w:rPr>
        <w:t xml:space="preserve">- отдел декоративно-прикладного творчества </w:t>
      </w:r>
      <w:r>
        <w:rPr>
          <w:rFonts w:ascii="Times New Roman" w:hAnsi="Times New Roman"/>
          <w:sz w:val="28"/>
          <w:szCs w:val="28"/>
        </w:rPr>
        <w:t>и гуманитарных дисциплин – 23</w:t>
      </w:r>
      <w:r w:rsidRPr="006D46F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6D46FB">
        <w:rPr>
          <w:rFonts w:ascii="Times New Roman" w:hAnsi="Times New Roman"/>
          <w:sz w:val="28"/>
          <w:szCs w:val="28"/>
        </w:rPr>
        <w:t>;</w:t>
      </w:r>
    </w:p>
    <w:p w:rsidR="00E407CA" w:rsidRPr="006D46FB" w:rsidRDefault="00E407CA" w:rsidP="00E40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6FB">
        <w:rPr>
          <w:rFonts w:ascii="Times New Roman" w:hAnsi="Times New Roman"/>
          <w:sz w:val="28"/>
          <w:szCs w:val="28"/>
        </w:rPr>
        <w:t>- отдел театрализованных зрелищных мероприятий и музыкального образования – 1</w:t>
      </w:r>
      <w:r>
        <w:rPr>
          <w:rFonts w:ascii="Times New Roman" w:hAnsi="Times New Roman"/>
          <w:sz w:val="28"/>
          <w:szCs w:val="28"/>
        </w:rPr>
        <w:t>2</w:t>
      </w:r>
      <w:r w:rsidRPr="006D46FB">
        <w:rPr>
          <w:rFonts w:ascii="Times New Roman" w:hAnsi="Times New Roman"/>
          <w:sz w:val="28"/>
          <w:szCs w:val="28"/>
        </w:rPr>
        <w:t xml:space="preserve"> программ;</w:t>
      </w:r>
    </w:p>
    <w:p w:rsidR="00E407CA" w:rsidRDefault="00E407CA" w:rsidP="00E40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6FB">
        <w:rPr>
          <w:rFonts w:ascii="Times New Roman" w:hAnsi="Times New Roman"/>
          <w:sz w:val="28"/>
          <w:szCs w:val="28"/>
        </w:rPr>
        <w:t>- отдел эколого-краеведческой работы и</w:t>
      </w:r>
      <w:r>
        <w:rPr>
          <w:rFonts w:ascii="Times New Roman" w:hAnsi="Times New Roman"/>
          <w:sz w:val="28"/>
          <w:szCs w:val="28"/>
        </w:rPr>
        <w:t xml:space="preserve"> изобразительного искусства – 14</w:t>
      </w:r>
      <w:r w:rsidRPr="006D46FB">
        <w:rPr>
          <w:rFonts w:ascii="Times New Roman" w:hAnsi="Times New Roman"/>
          <w:sz w:val="28"/>
          <w:szCs w:val="28"/>
        </w:rPr>
        <w:t xml:space="preserve"> программ.</w:t>
      </w:r>
    </w:p>
    <w:p w:rsidR="00E407CA" w:rsidRPr="001D41C3" w:rsidRDefault="00E407CA" w:rsidP="00E407C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D41C3">
        <w:rPr>
          <w:rFonts w:ascii="Times New Roman" w:hAnsi="Times New Roman"/>
          <w:b/>
          <w:bCs/>
          <w:sz w:val="28"/>
          <w:szCs w:val="28"/>
        </w:rPr>
        <w:t>Распределение программ по срокам реализации:</w:t>
      </w:r>
    </w:p>
    <w:p w:rsidR="00E407CA" w:rsidRPr="001D41C3" w:rsidRDefault="00E407CA" w:rsidP="00E40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41C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1D41C3">
        <w:rPr>
          <w:rFonts w:ascii="Times New Roman" w:hAnsi="Times New Roman"/>
          <w:sz w:val="28"/>
          <w:szCs w:val="28"/>
        </w:rPr>
        <w:t xml:space="preserve">до 1 года – </w:t>
      </w:r>
      <w:r>
        <w:rPr>
          <w:rFonts w:ascii="Times New Roman" w:hAnsi="Times New Roman"/>
          <w:sz w:val="28"/>
          <w:szCs w:val="28"/>
        </w:rPr>
        <w:t>25</w:t>
      </w:r>
      <w:r w:rsidRPr="001D41C3">
        <w:rPr>
          <w:rFonts w:ascii="Times New Roman" w:hAnsi="Times New Roman"/>
          <w:sz w:val="28"/>
          <w:szCs w:val="28"/>
        </w:rPr>
        <w:t>;</w:t>
      </w:r>
    </w:p>
    <w:p w:rsidR="00E407CA" w:rsidRPr="001D41C3" w:rsidRDefault="00E407CA" w:rsidP="00E40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41C3">
        <w:rPr>
          <w:rFonts w:ascii="Times New Roman" w:hAnsi="Times New Roman"/>
          <w:sz w:val="28"/>
          <w:szCs w:val="28"/>
        </w:rPr>
        <w:t xml:space="preserve">- до 3 лет – </w:t>
      </w:r>
      <w:r>
        <w:rPr>
          <w:rFonts w:ascii="Times New Roman" w:hAnsi="Times New Roman"/>
          <w:sz w:val="28"/>
          <w:szCs w:val="28"/>
        </w:rPr>
        <w:t>27</w:t>
      </w:r>
      <w:r w:rsidRPr="001D41C3">
        <w:rPr>
          <w:rFonts w:ascii="Times New Roman" w:hAnsi="Times New Roman"/>
          <w:sz w:val="28"/>
          <w:szCs w:val="28"/>
        </w:rPr>
        <w:t>;</w:t>
      </w:r>
    </w:p>
    <w:p w:rsidR="00E407CA" w:rsidRPr="001D41C3" w:rsidRDefault="00E407CA" w:rsidP="00E40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41C3">
        <w:rPr>
          <w:rFonts w:ascii="Times New Roman" w:hAnsi="Times New Roman"/>
          <w:sz w:val="28"/>
          <w:szCs w:val="28"/>
        </w:rPr>
        <w:t xml:space="preserve">- более 3 лет – </w:t>
      </w:r>
      <w:r>
        <w:rPr>
          <w:rFonts w:ascii="Times New Roman" w:hAnsi="Times New Roman"/>
          <w:sz w:val="28"/>
          <w:szCs w:val="28"/>
        </w:rPr>
        <w:t>11</w:t>
      </w:r>
      <w:r w:rsidRPr="001D41C3">
        <w:rPr>
          <w:rFonts w:ascii="Times New Roman" w:hAnsi="Times New Roman"/>
          <w:sz w:val="28"/>
          <w:szCs w:val="28"/>
        </w:rPr>
        <w:t>;</w:t>
      </w:r>
    </w:p>
    <w:p w:rsidR="00E407CA" w:rsidRPr="001D41C3" w:rsidRDefault="00E407CA" w:rsidP="00E407C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D41C3">
        <w:rPr>
          <w:rFonts w:ascii="Times New Roman" w:hAnsi="Times New Roman"/>
          <w:b/>
          <w:bCs/>
          <w:sz w:val="28"/>
          <w:szCs w:val="28"/>
        </w:rPr>
        <w:lastRenderedPageBreak/>
        <w:t>Классификация образовательных программ по уровню освоения:</w:t>
      </w:r>
    </w:p>
    <w:p w:rsidR="00E407CA" w:rsidRPr="001D41C3" w:rsidRDefault="00E407CA" w:rsidP="00E40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41C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1D41C3">
        <w:rPr>
          <w:rFonts w:ascii="Times New Roman" w:hAnsi="Times New Roman"/>
          <w:sz w:val="28"/>
          <w:szCs w:val="28"/>
        </w:rPr>
        <w:t>общекультурный – (62%);</w:t>
      </w:r>
    </w:p>
    <w:p w:rsidR="00E407CA" w:rsidRPr="001D41C3" w:rsidRDefault="00E407CA" w:rsidP="00E40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41C3">
        <w:rPr>
          <w:rFonts w:ascii="Times New Roman" w:hAnsi="Times New Roman"/>
          <w:sz w:val="28"/>
          <w:szCs w:val="28"/>
        </w:rPr>
        <w:t>- углубленный – (23%);</w:t>
      </w:r>
    </w:p>
    <w:p w:rsidR="00633EBF" w:rsidRPr="00DB3208" w:rsidRDefault="00E407CA" w:rsidP="00E40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1C3">
        <w:rPr>
          <w:rFonts w:ascii="Times New Roman" w:hAnsi="Times New Roman"/>
          <w:sz w:val="28"/>
          <w:szCs w:val="28"/>
        </w:rPr>
        <w:t>- профессионально-ориентированный – (15%).</w:t>
      </w:r>
      <w:r w:rsidR="00633EBF" w:rsidRPr="001D41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648F" w:rsidRPr="00633EBF" w:rsidRDefault="00A1648F" w:rsidP="0063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EBF">
        <w:rPr>
          <w:rFonts w:ascii="Times New Roman" w:hAnsi="Times New Roman" w:cs="Times New Roman"/>
          <w:sz w:val="28"/>
          <w:szCs w:val="28"/>
        </w:rPr>
        <w:t>Программы дополнительного образования соответствуют «Примерным требованиям к программам дополнительного образования детей» (письмо Минобрнауки РФ от 11.12.2006 года № 06-1844) и п</w:t>
      </w:r>
      <w:r w:rsidRPr="00633EBF">
        <w:rPr>
          <w:rFonts w:ascii="Times New Roman" w:hAnsi="Times New Roman" w:cs="Times New Roman"/>
          <w:kern w:val="36"/>
          <w:sz w:val="28"/>
          <w:szCs w:val="28"/>
        </w:rPr>
        <w:t xml:space="preserve">риказу </w:t>
      </w:r>
      <w:r w:rsidR="00E407CA">
        <w:rPr>
          <w:rFonts w:ascii="Times New Roman" w:hAnsi="Times New Roman" w:cs="Times New Roman"/>
          <w:kern w:val="36"/>
          <w:sz w:val="28"/>
          <w:szCs w:val="28"/>
        </w:rPr>
        <w:t xml:space="preserve">Министерства </w:t>
      </w:r>
      <w:r w:rsidRPr="00633EB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E407CA" w:rsidRPr="007A394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просвещения Российской Федерации от </w:t>
      </w:r>
      <w:r w:rsidR="00E407CA">
        <w:rPr>
          <w:rFonts w:ascii="Times New Roman" w:hAnsi="Times New Roman"/>
          <w:kern w:val="36"/>
          <w:sz w:val="28"/>
          <w:szCs w:val="28"/>
        </w:rPr>
        <w:t>09.11.</w:t>
      </w:r>
      <w:r w:rsidR="00E407CA" w:rsidRPr="007A394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2018 года №196 </w:t>
      </w:r>
      <w:r w:rsidR="00E407CA" w:rsidRPr="007A394D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633EBF">
        <w:rPr>
          <w:rFonts w:ascii="Times New Roman" w:hAnsi="Times New Roman" w:cs="Times New Roman"/>
          <w:sz w:val="28"/>
          <w:szCs w:val="28"/>
        </w:rPr>
        <w:t xml:space="preserve"> Каждая программа обеспечивает единство обучения, воспитания и развития ребенка:</w:t>
      </w:r>
    </w:p>
    <w:p w:rsidR="00A1648F" w:rsidRPr="00633EBF" w:rsidRDefault="00A1648F" w:rsidP="0063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EBF">
        <w:rPr>
          <w:rFonts w:ascii="Times New Roman" w:hAnsi="Times New Roman" w:cs="Times New Roman"/>
          <w:sz w:val="28"/>
          <w:szCs w:val="28"/>
        </w:rPr>
        <w:t xml:space="preserve">- широкий спектр программ позволяет удовлетворить запросы детей </w:t>
      </w:r>
      <w:r w:rsidR="00317E3E">
        <w:rPr>
          <w:rFonts w:ascii="Times New Roman" w:hAnsi="Times New Roman" w:cs="Times New Roman"/>
          <w:sz w:val="28"/>
          <w:szCs w:val="28"/>
        </w:rPr>
        <w:t xml:space="preserve">      </w:t>
      </w:r>
      <w:r w:rsidRPr="00633EBF">
        <w:rPr>
          <w:rFonts w:ascii="Times New Roman" w:hAnsi="Times New Roman" w:cs="Times New Roman"/>
          <w:sz w:val="28"/>
          <w:szCs w:val="28"/>
        </w:rPr>
        <w:t>и их родителей, что предоставляет ребенку свободный выбор видов и сфер деятельности;</w:t>
      </w:r>
    </w:p>
    <w:p w:rsidR="00A1648F" w:rsidRPr="00633EBF" w:rsidRDefault="00A1648F" w:rsidP="0063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EBF">
        <w:rPr>
          <w:rFonts w:ascii="Times New Roman" w:hAnsi="Times New Roman" w:cs="Times New Roman"/>
          <w:sz w:val="28"/>
          <w:szCs w:val="28"/>
        </w:rPr>
        <w:t>- обширный набор программ позволяет осуществлять непрерывное образование детей на протяжении нескольких лет по выбранному ребенком профилю;</w:t>
      </w:r>
    </w:p>
    <w:p w:rsidR="00A1648F" w:rsidRPr="00633EBF" w:rsidRDefault="00A1648F" w:rsidP="0063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EBF">
        <w:rPr>
          <w:rFonts w:ascii="Times New Roman" w:hAnsi="Times New Roman" w:cs="Times New Roman"/>
          <w:sz w:val="28"/>
          <w:szCs w:val="28"/>
        </w:rPr>
        <w:t>- программы ориентированы на личностные интересы, потребности, способности ребенка;</w:t>
      </w:r>
    </w:p>
    <w:p w:rsidR="00A1648F" w:rsidRPr="00633EBF" w:rsidRDefault="00A1648F" w:rsidP="0063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EBF">
        <w:rPr>
          <w:rFonts w:ascii="Times New Roman" w:hAnsi="Times New Roman" w:cs="Times New Roman"/>
          <w:sz w:val="28"/>
          <w:szCs w:val="28"/>
        </w:rPr>
        <w:t xml:space="preserve">- разноуровневость программ позволяет ребенку </w:t>
      </w:r>
      <w:r w:rsidR="00633EBF">
        <w:rPr>
          <w:rFonts w:ascii="Times New Roman" w:hAnsi="Times New Roman" w:cs="Times New Roman"/>
          <w:sz w:val="28"/>
          <w:szCs w:val="28"/>
        </w:rPr>
        <w:t>двигаться от первого знакомства</w:t>
      </w:r>
      <w:r w:rsidRPr="00633EBF">
        <w:rPr>
          <w:rFonts w:ascii="Times New Roman" w:hAnsi="Times New Roman" w:cs="Times New Roman"/>
          <w:sz w:val="28"/>
          <w:szCs w:val="28"/>
        </w:rPr>
        <w:t xml:space="preserve"> с предметом изучения к творческой и проектно-исследовательской деятельности, с учетом возможностей ориентации </w:t>
      </w:r>
      <w:r w:rsidR="00317E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3EBF">
        <w:rPr>
          <w:rFonts w:ascii="Times New Roman" w:hAnsi="Times New Roman" w:cs="Times New Roman"/>
          <w:sz w:val="28"/>
          <w:szCs w:val="28"/>
        </w:rPr>
        <w:t xml:space="preserve">и адаптации в новой среде общения, умения использовать часы досуга при освоении базовых основ деятельности в предметной области, </w:t>
      </w:r>
      <w:r w:rsidR="00317E3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33EBF">
        <w:rPr>
          <w:rFonts w:ascii="Times New Roman" w:hAnsi="Times New Roman" w:cs="Times New Roman"/>
          <w:sz w:val="28"/>
          <w:szCs w:val="28"/>
        </w:rPr>
        <w:t>с использованием информации и навыков высокого уровня и их закрепления в продуктивно-творческой деятельности и в коммуникативных умениях;</w:t>
      </w:r>
    </w:p>
    <w:p w:rsidR="00A1648F" w:rsidRPr="00633EBF" w:rsidRDefault="00A1648F" w:rsidP="0063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EBF">
        <w:rPr>
          <w:rFonts w:ascii="Times New Roman" w:hAnsi="Times New Roman" w:cs="Times New Roman"/>
          <w:sz w:val="28"/>
          <w:szCs w:val="28"/>
        </w:rPr>
        <w:t>- авторизованный характер образовательных программ дает возможность педагогам проявить творчество и индивидуальность;</w:t>
      </w:r>
    </w:p>
    <w:p w:rsidR="00A1648F" w:rsidRPr="00633EBF" w:rsidRDefault="00A1648F" w:rsidP="0063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EBF">
        <w:rPr>
          <w:rFonts w:ascii="Times New Roman" w:hAnsi="Times New Roman" w:cs="Times New Roman"/>
          <w:sz w:val="28"/>
          <w:szCs w:val="28"/>
        </w:rPr>
        <w:t>- индивидуальный подход в разработке программ дает педагогам стимул для создания образовательно-методических комплексов.</w:t>
      </w:r>
    </w:p>
    <w:p w:rsidR="00A1648F" w:rsidRPr="00633EBF" w:rsidRDefault="00A1648F" w:rsidP="00633EBF">
      <w:pPr>
        <w:pStyle w:val="a6"/>
        <w:tabs>
          <w:tab w:val="left" w:pos="1146"/>
        </w:tabs>
        <w:spacing w:after="0" w:line="240" w:lineRule="auto"/>
        <w:ind w:left="0" w:firstLine="697"/>
        <w:jc w:val="both"/>
        <w:rPr>
          <w:i w:val="0"/>
          <w:sz w:val="28"/>
          <w:szCs w:val="28"/>
          <w:lang w:val="ru-RU"/>
        </w:rPr>
      </w:pPr>
      <w:r w:rsidRPr="00633EBF">
        <w:rPr>
          <w:i w:val="0"/>
          <w:sz w:val="28"/>
          <w:szCs w:val="28"/>
          <w:lang w:val="ru-RU"/>
        </w:rPr>
        <w:t xml:space="preserve">Особенностью года стал глубокий анализ реализации дополнительных образовательных программ во всех отделах ЦДТ. </w:t>
      </w:r>
      <w:r w:rsidRPr="00633EBF">
        <w:rPr>
          <w:rFonts w:eastAsia="TimesNewRoman"/>
          <w:i w:val="0"/>
          <w:sz w:val="28"/>
          <w:szCs w:val="28"/>
          <w:lang w:val="ru-RU"/>
        </w:rPr>
        <w:t xml:space="preserve">При реализации дополнительных образовательных программ для повышения эффективности и качества образования, формирования устойчивого интереса </w:t>
      </w:r>
      <w:r w:rsidR="00317E3E">
        <w:rPr>
          <w:rFonts w:eastAsia="TimesNewRoman"/>
          <w:i w:val="0"/>
          <w:sz w:val="28"/>
          <w:szCs w:val="28"/>
          <w:lang w:val="ru-RU"/>
        </w:rPr>
        <w:t xml:space="preserve">                           </w:t>
      </w:r>
      <w:r w:rsidRPr="00633EBF">
        <w:rPr>
          <w:rFonts w:eastAsia="TimesNewRoman"/>
          <w:i w:val="0"/>
          <w:sz w:val="28"/>
          <w:szCs w:val="28"/>
          <w:lang w:val="ru-RU"/>
        </w:rPr>
        <w:t>к дополнительной образовательной деятельности педагоги Центра детского творчества активно используют инновационные при</w:t>
      </w:r>
      <w:r w:rsidR="00633EBF">
        <w:rPr>
          <w:rFonts w:eastAsia="TimesNewRoman"/>
          <w:i w:val="0"/>
          <w:sz w:val="28"/>
          <w:szCs w:val="28"/>
          <w:lang w:val="ru-RU"/>
        </w:rPr>
        <w:t>емы</w:t>
      </w:r>
      <w:r w:rsidRPr="00633EBF">
        <w:rPr>
          <w:rFonts w:eastAsia="TimesNewRoman"/>
          <w:i w:val="0"/>
          <w:sz w:val="28"/>
          <w:szCs w:val="28"/>
          <w:lang w:val="ru-RU"/>
        </w:rPr>
        <w:t xml:space="preserve"> и технологии </w:t>
      </w:r>
      <w:r w:rsidRPr="00633EBF">
        <w:rPr>
          <w:i w:val="0"/>
          <w:iCs w:val="0"/>
          <w:sz w:val="28"/>
          <w:szCs w:val="28"/>
          <w:lang w:val="ru-RU"/>
        </w:rPr>
        <w:t>стимулирования деятельности обучающихся</w:t>
      </w:r>
      <w:r w:rsidRPr="00633EBF">
        <w:rPr>
          <w:rFonts w:eastAsia="TimesNewRoman"/>
          <w:i w:val="0"/>
          <w:sz w:val="28"/>
          <w:szCs w:val="28"/>
          <w:lang w:val="ru-RU"/>
        </w:rPr>
        <w:t xml:space="preserve"> (метод проектов, </w:t>
      </w:r>
      <w:r w:rsidRPr="00633EBF">
        <w:rPr>
          <w:i w:val="0"/>
          <w:sz w:val="28"/>
          <w:szCs w:val="28"/>
          <w:lang w:val="ru-RU"/>
        </w:rPr>
        <w:t>создания ситуаций успеха, портфолио, педагогической оценки и т.д.); интерактивные технологии на основе применения компьютерной техники (</w:t>
      </w:r>
      <w:r w:rsidRPr="00633EBF">
        <w:rPr>
          <w:rFonts w:eastAsia="TimesNewRoman"/>
          <w:i w:val="0"/>
          <w:sz w:val="28"/>
          <w:szCs w:val="28"/>
          <w:lang w:val="ru-RU"/>
        </w:rPr>
        <w:t xml:space="preserve">компьютерные презентации, </w:t>
      </w:r>
      <w:r w:rsidRPr="00633EBF">
        <w:rPr>
          <w:i w:val="0"/>
          <w:sz w:val="28"/>
          <w:szCs w:val="28"/>
          <w:lang w:val="ru-RU"/>
        </w:rPr>
        <w:t xml:space="preserve">дидактические пособия). </w:t>
      </w:r>
    </w:p>
    <w:p w:rsidR="00A1648F" w:rsidRPr="00633EBF" w:rsidRDefault="00A1648F" w:rsidP="00633EB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33EBF">
        <w:rPr>
          <w:rFonts w:ascii="Times New Roman" w:hAnsi="Times New Roman" w:cs="Times New Roman"/>
          <w:sz w:val="28"/>
          <w:szCs w:val="28"/>
        </w:rPr>
        <w:t>В</w:t>
      </w:r>
      <w:r w:rsidR="00E407CA">
        <w:rPr>
          <w:rFonts w:ascii="Times New Roman" w:hAnsi="Times New Roman" w:cs="Times New Roman"/>
          <w:sz w:val="28"/>
          <w:szCs w:val="28"/>
        </w:rPr>
        <w:t xml:space="preserve"> 2019-2020</w:t>
      </w:r>
      <w:r w:rsidRPr="00633EBF">
        <w:rPr>
          <w:rFonts w:ascii="Times New Roman" w:hAnsi="Times New Roman" w:cs="Times New Roman"/>
          <w:sz w:val="28"/>
          <w:szCs w:val="28"/>
        </w:rPr>
        <w:t xml:space="preserve"> учебном году продолжилась работа по выявлению</w:t>
      </w:r>
      <w:r w:rsidR="00633EBF">
        <w:rPr>
          <w:rFonts w:ascii="Times New Roman" w:hAnsi="Times New Roman" w:cs="Times New Roman"/>
          <w:sz w:val="28"/>
          <w:szCs w:val="28"/>
        </w:rPr>
        <w:t xml:space="preserve"> одаренных</w:t>
      </w:r>
      <w:r w:rsidRPr="00633EBF">
        <w:rPr>
          <w:rFonts w:ascii="Times New Roman" w:hAnsi="Times New Roman" w:cs="Times New Roman"/>
          <w:sz w:val="28"/>
          <w:szCs w:val="28"/>
        </w:rPr>
        <w:t xml:space="preserve"> и талантливых детей, созданию особой творческой среды и форм организации  образовательного процесса. </w:t>
      </w:r>
    </w:p>
    <w:p w:rsidR="00A1648F" w:rsidRPr="00633EBF" w:rsidRDefault="00A1648F" w:rsidP="00633EBF">
      <w:pPr>
        <w:pStyle w:val="a7"/>
        <w:spacing w:before="0" w:beforeAutospacing="0" w:after="0" w:afterAutospacing="0"/>
        <w:ind w:firstLine="69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3EBF">
        <w:rPr>
          <w:rFonts w:ascii="Times New Roman" w:hAnsi="Times New Roman" w:cs="Times New Roman"/>
          <w:color w:val="auto"/>
          <w:sz w:val="28"/>
          <w:szCs w:val="28"/>
        </w:rPr>
        <w:lastRenderedPageBreak/>
        <w:t>Всего в Центре детского творчества, на данный момент</w:t>
      </w:r>
      <w:r w:rsidR="00633EBF" w:rsidRPr="00633EBF">
        <w:rPr>
          <w:rFonts w:ascii="Times New Roman" w:hAnsi="Times New Roman" w:cs="Times New Roman"/>
          <w:color w:val="auto"/>
          <w:sz w:val="28"/>
          <w:szCs w:val="28"/>
        </w:rPr>
        <w:t>, 6</w:t>
      </w:r>
      <w:r w:rsidRPr="00633EBF">
        <w:rPr>
          <w:rFonts w:ascii="Times New Roman" w:hAnsi="Times New Roman" w:cs="Times New Roman"/>
          <w:color w:val="auto"/>
          <w:sz w:val="28"/>
          <w:szCs w:val="28"/>
        </w:rPr>
        <w:t xml:space="preserve"> коллективов, имеющих звание </w:t>
      </w:r>
      <w:r w:rsidRPr="00633EBF">
        <w:rPr>
          <w:rStyle w:val="a8"/>
          <w:rFonts w:ascii="Times New Roman" w:hAnsi="Times New Roman" w:cs="Times New Roman"/>
          <w:i/>
          <w:color w:val="auto"/>
          <w:sz w:val="28"/>
          <w:szCs w:val="28"/>
        </w:rPr>
        <w:t>«Образцовый детский коллектив».</w:t>
      </w:r>
    </w:p>
    <w:p w:rsidR="00A1648F" w:rsidRPr="00633EBF" w:rsidRDefault="00A1648F" w:rsidP="00633EB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33EBF">
        <w:rPr>
          <w:rFonts w:ascii="Times New Roman" w:hAnsi="Times New Roman" w:cs="Times New Roman"/>
          <w:sz w:val="28"/>
          <w:szCs w:val="28"/>
        </w:rPr>
        <w:t>Результативность воспитанников Центра</w:t>
      </w:r>
      <w:r w:rsidRPr="00633EBF">
        <w:rPr>
          <w:rFonts w:ascii="Times New Roman" w:eastAsia="TimesNewRoman" w:hAnsi="Times New Roman" w:cs="Times New Roman"/>
          <w:sz w:val="28"/>
          <w:szCs w:val="28"/>
        </w:rPr>
        <w:t xml:space="preserve"> детского творчества </w:t>
      </w:r>
      <w:r w:rsidRPr="00633EBF">
        <w:rPr>
          <w:rFonts w:ascii="Times New Roman" w:hAnsi="Times New Roman" w:cs="Times New Roman"/>
          <w:sz w:val="28"/>
          <w:szCs w:val="28"/>
        </w:rPr>
        <w:t xml:space="preserve">подтверждена многочисленными наградами. </w:t>
      </w:r>
      <w:r w:rsidR="00E407CA">
        <w:rPr>
          <w:rFonts w:ascii="Times New Roman" w:hAnsi="Times New Roman" w:cs="Times New Roman"/>
          <w:sz w:val="28"/>
          <w:szCs w:val="28"/>
        </w:rPr>
        <w:t>За 2019-2020</w:t>
      </w:r>
      <w:r w:rsidRPr="00633EBF">
        <w:rPr>
          <w:rFonts w:ascii="Times New Roman" w:hAnsi="Times New Roman" w:cs="Times New Roman"/>
          <w:sz w:val="28"/>
          <w:szCs w:val="28"/>
        </w:rPr>
        <w:t xml:space="preserve"> учебный год воспитанники учреждения стали победителями, дипломантами, лауреатами многих международных, всероссийских конкурсов, выставок и фестивалей, участниками мероприятиях различных уровней.</w:t>
      </w:r>
    </w:p>
    <w:p w:rsidR="00A1648F" w:rsidRPr="00633EBF" w:rsidRDefault="00E407CA" w:rsidP="00633EBF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2019-2020 учебном году получено 19</w:t>
      </w:r>
      <w:r w:rsidR="00A1648F" w:rsidRPr="00633EBF">
        <w:rPr>
          <w:rFonts w:ascii="Times New Roman" w:hAnsi="Times New Roman" w:cs="Times New Roman"/>
          <w:sz w:val="28"/>
          <w:szCs w:val="28"/>
        </w:rPr>
        <w:t>0 наград (дипломы, грамоты). Из них победителями и лауреатами меропр</w:t>
      </w:r>
      <w:r w:rsidR="002118C3">
        <w:rPr>
          <w:rFonts w:ascii="Times New Roman" w:hAnsi="Times New Roman" w:cs="Times New Roman"/>
          <w:sz w:val="28"/>
          <w:szCs w:val="28"/>
        </w:rPr>
        <w:t>иятий международного уровня – 64</w:t>
      </w:r>
      <w:r w:rsidR="00A1648F" w:rsidRPr="00633EBF">
        <w:rPr>
          <w:rFonts w:ascii="Times New Roman" w:hAnsi="Times New Roman" w:cs="Times New Roman"/>
          <w:sz w:val="28"/>
          <w:szCs w:val="28"/>
        </w:rPr>
        <w:t>, всеросси</w:t>
      </w:r>
      <w:r w:rsidR="002118C3">
        <w:rPr>
          <w:rFonts w:ascii="Times New Roman" w:hAnsi="Times New Roman" w:cs="Times New Roman"/>
          <w:sz w:val="28"/>
          <w:szCs w:val="28"/>
        </w:rPr>
        <w:t>йского – 66, регионального – 2, городского – 42, краевого - 16</w:t>
      </w:r>
      <w:r w:rsidR="00A1648F" w:rsidRPr="00633E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48F" w:rsidRPr="00633EBF" w:rsidRDefault="00A1648F" w:rsidP="00633EBF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1648F" w:rsidRPr="00633EBF" w:rsidRDefault="00A1648F" w:rsidP="00633EBF">
      <w:pPr>
        <w:pStyle w:val="a6"/>
        <w:widowControl w:val="0"/>
        <w:tabs>
          <w:tab w:val="left" w:pos="1140"/>
        </w:tabs>
        <w:spacing w:after="0" w:line="240" w:lineRule="auto"/>
        <w:ind w:left="0"/>
        <w:contextualSpacing w:val="0"/>
        <w:jc w:val="center"/>
        <w:rPr>
          <w:b/>
          <w:bCs/>
          <w:i w:val="0"/>
          <w:sz w:val="28"/>
          <w:szCs w:val="28"/>
          <w:lang w:val="ru-RU"/>
        </w:rPr>
      </w:pPr>
      <w:r w:rsidRPr="00633EBF">
        <w:rPr>
          <w:b/>
          <w:bCs/>
          <w:i w:val="0"/>
          <w:sz w:val="28"/>
          <w:szCs w:val="28"/>
          <w:lang w:val="ru-RU"/>
        </w:rPr>
        <w:t>Организационно-массовая работа</w:t>
      </w:r>
    </w:p>
    <w:p w:rsidR="00A1648F" w:rsidRDefault="002118C3" w:rsidP="00633EBF">
      <w:pPr>
        <w:shd w:val="clear" w:color="auto" w:fill="FFFFFF"/>
        <w:tabs>
          <w:tab w:val="left" w:pos="1134"/>
        </w:tabs>
        <w:spacing w:after="0" w:line="240" w:lineRule="auto"/>
        <w:ind w:right="11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2019-2020</w:t>
      </w:r>
      <w:r w:rsidR="00A1648F" w:rsidRPr="00633EBF">
        <w:rPr>
          <w:rFonts w:ascii="Times New Roman" w:hAnsi="Times New Roman" w:cs="Times New Roman"/>
          <w:sz w:val="28"/>
          <w:szCs w:val="28"/>
        </w:rPr>
        <w:t xml:space="preserve"> учебного года педагогический коллектив ЦДТ</w:t>
      </w:r>
      <w:r w:rsidR="00633EBF">
        <w:rPr>
          <w:rFonts w:ascii="Times New Roman" w:hAnsi="Times New Roman" w:cs="Times New Roman"/>
          <w:sz w:val="28"/>
          <w:szCs w:val="28"/>
        </w:rPr>
        <w:t xml:space="preserve"> реши</w:t>
      </w:r>
      <w:r w:rsidR="00A1648F" w:rsidRPr="00633EBF">
        <w:rPr>
          <w:rFonts w:ascii="Times New Roman" w:hAnsi="Times New Roman" w:cs="Times New Roman"/>
          <w:sz w:val="28"/>
          <w:szCs w:val="28"/>
        </w:rPr>
        <w:t xml:space="preserve">л задачу по разработке и внедрению новых подходов и форм воспитательной, организационно-массовой работы, призванных активизировать внимание подростков и юношества к определению собственной активной позиции гражданина-патриота, отношения к истории </w:t>
      </w:r>
      <w:r w:rsidR="00317E3E">
        <w:rPr>
          <w:rFonts w:ascii="Times New Roman" w:hAnsi="Times New Roman" w:cs="Times New Roman"/>
          <w:sz w:val="28"/>
          <w:szCs w:val="28"/>
        </w:rPr>
        <w:t xml:space="preserve">   </w:t>
      </w:r>
      <w:r w:rsidR="00A1648F" w:rsidRPr="00633EBF">
        <w:rPr>
          <w:rFonts w:ascii="Times New Roman" w:hAnsi="Times New Roman" w:cs="Times New Roman"/>
          <w:sz w:val="28"/>
          <w:szCs w:val="28"/>
        </w:rPr>
        <w:t xml:space="preserve">и сегодняшнему дню своей страны. </w:t>
      </w:r>
    </w:p>
    <w:p w:rsidR="00633EBF" w:rsidRPr="00633EBF" w:rsidRDefault="00633EBF" w:rsidP="00633EBF">
      <w:pPr>
        <w:shd w:val="clear" w:color="auto" w:fill="FFFFFF"/>
        <w:tabs>
          <w:tab w:val="left" w:pos="1134"/>
        </w:tabs>
        <w:spacing w:after="0" w:line="240" w:lineRule="auto"/>
        <w:ind w:right="11" w:firstLine="6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5244"/>
        <w:gridCol w:w="1560"/>
        <w:gridCol w:w="2274"/>
      </w:tblGrid>
      <w:tr w:rsidR="002118C3" w:rsidRPr="002118C3" w:rsidTr="005778D5">
        <w:trPr>
          <w:trHeight w:val="8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Ответственный Взаимодействие</w:t>
            </w:r>
          </w:p>
        </w:tc>
      </w:tr>
      <w:tr w:rsidR="002118C3" w:rsidRPr="002118C3" w:rsidTr="005778D5">
        <w:trPr>
          <w:trHeight w:val="8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Операция «Внимание, дети!»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 Дыбова С.В.</w:t>
            </w:r>
          </w:p>
        </w:tc>
      </w:tr>
      <w:tr w:rsidR="002118C3" w:rsidRPr="002118C3" w:rsidTr="005778D5">
        <w:trPr>
          <w:trHeight w:val="8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Участие сводного отряда ЮИД «Ритм» в краевом смотре-конкурсе «Законы дорог уважай!»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Зав. отд. 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Дыбова С.В., пед.-психолог Шевчук Е.А. </w:t>
            </w:r>
          </w:p>
        </w:tc>
      </w:tr>
      <w:tr w:rsidR="002118C3" w:rsidRPr="002118C3" w:rsidTr="005778D5">
        <w:trPr>
          <w:trHeight w:val="8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День города и края – 2019. Участие в программе праздничных мероприятий города и района.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15-22 сентября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Зам. дир. Шибанова Т.В. зав. отделами, п.д.о. отделов </w:t>
            </w:r>
          </w:p>
        </w:tc>
      </w:tr>
      <w:tr w:rsidR="002118C3" w:rsidRPr="002118C3" w:rsidTr="005778D5">
        <w:trPr>
          <w:trHeight w:val="8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жителей района. 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День города – 2019.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отделов, п.д.о. отделов, </w:t>
            </w:r>
          </w:p>
        </w:tc>
      </w:tr>
      <w:tr w:rsidR="002118C3" w:rsidRPr="002118C3" w:rsidTr="005778D5">
        <w:trPr>
          <w:trHeight w:val="8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Мероприятие для младших школьников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представление) </w:t>
            </w: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«В гостях у Осени»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Алферова Л.А., п.д.о.</w:t>
            </w:r>
          </w:p>
        </w:tc>
      </w:tr>
      <w:tr w:rsidR="002118C3" w:rsidRPr="002118C3" w:rsidTr="005778D5">
        <w:trPr>
          <w:trHeight w:val="15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пожилых людей – концерт 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Зав отд., 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п.д.о. отделов, ЦДТ (совместно с Советами  микрорайонов №№ 17, 18, Советом ветеранов)</w:t>
            </w:r>
          </w:p>
        </w:tc>
      </w:tr>
      <w:tr w:rsidR="002118C3" w:rsidRPr="002118C3" w:rsidTr="005778D5">
        <w:trPr>
          <w:trHeight w:val="9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Велосоревнование «Безопасное колесо»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Зав. отд. 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Дыбова С.В., п.д.о.</w:t>
            </w:r>
          </w:p>
        </w:tc>
      </w:tr>
      <w:tr w:rsidR="002118C3" w:rsidRPr="002118C3" w:rsidTr="005778D5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детских творческих коллективов ко Дню учителя.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Зам. дир. Шибанова Т.В., педагоги-организаторы, зав. отд.</w:t>
            </w:r>
          </w:p>
        </w:tc>
      </w:tr>
      <w:tr w:rsidR="002118C3" w:rsidRPr="002118C3" w:rsidTr="005778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праздничных мероприятий, посвященная Дню рождения Центра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Шибанова Т.В., педагоги-организаторы, зав. отд., п.д.о.</w:t>
            </w:r>
          </w:p>
        </w:tc>
      </w:tr>
      <w:tr w:rsidR="002118C3" w:rsidRPr="002118C3" w:rsidTr="005778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Городской сбор школы актива «Наследники Суворова» Всероссийского движения «Отечество».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Пономарева А.М., п.д.о.</w:t>
            </w:r>
          </w:p>
        </w:tc>
      </w:tr>
      <w:tr w:rsidR="002118C3" w:rsidRPr="002118C3" w:rsidTr="005778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Игра для воспитанников 1 года обучения «Большая психологическая регата»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Пед.-психолог Аванесова А.В.</w:t>
            </w:r>
          </w:p>
        </w:tc>
      </w:tr>
      <w:tr w:rsidR="002118C3" w:rsidRPr="002118C3" w:rsidTr="005778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Участие коллективов Центра в Международном фестивале-конкурсе по хореографии «На семи ветрах»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Алферова Л.А., п.д.о.</w:t>
            </w:r>
          </w:p>
        </w:tc>
      </w:tr>
      <w:tr w:rsidR="002118C3" w:rsidRPr="002118C3" w:rsidTr="005778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юных дарований «Времена года»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Алферова Л.А., п.д.о.</w:t>
            </w:r>
          </w:p>
        </w:tc>
      </w:tr>
      <w:tr w:rsidR="002118C3" w:rsidRPr="002118C3" w:rsidTr="005778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концерт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 отд. Ливинская Л.Ф.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П.д.о. отдела</w:t>
            </w:r>
          </w:p>
        </w:tc>
      </w:tr>
      <w:tr w:rsidR="002118C3" w:rsidRPr="002118C3" w:rsidTr="005778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патриотической лирики «Русь святая, храни веру православную!», посвященный Дню народного единства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Пономарева А.М., п.д.о.</w:t>
            </w:r>
          </w:p>
        </w:tc>
      </w:tr>
      <w:tr w:rsidR="002118C3" w:rsidRPr="002118C3" w:rsidTr="005778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Праздник «Дочки-матери», посвященный  Всемирному Дню матери – театрализованный конкурс (совместно с  Советами  микрорайонов №№ 17, 18, Советом ветеранов района);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декоративно-прикладного творчества детей.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отделов, 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п.д.о.;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C3" w:rsidRPr="002118C3" w:rsidTr="005778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Участие коллективов отдела во Всероссийском фестивале «Огни большого города-2019»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Алферова Л.А., п.д.о.</w:t>
            </w:r>
          </w:p>
        </w:tc>
      </w:tr>
      <w:tr w:rsidR="002118C3" w:rsidRPr="002118C3" w:rsidTr="005778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«Ура! Каникулы» для воспитанников  и детей микрорайонов №17, 18 в период каникул. 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Шибанова Т.В., педагоги-организаторы,  зав.  отделами</w:t>
            </w:r>
          </w:p>
        </w:tc>
      </w:tr>
      <w:tr w:rsidR="002118C3" w:rsidRPr="002118C3" w:rsidTr="005778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фестивалях, конкурсах, смотрах Всероссийского, Международного, регионального, краевого и др. уровней.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октябрь–май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отд., п.д.о. отделов (в соответствии с календарными планами отделов и Положениями о фестивалях-конкурсах)</w:t>
            </w:r>
          </w:p>
        </w:tc>
      </w:tr>
      <w:tr w:rsidR="002118C3" w:rsidRPr="002118C3" w:rsidTr="005778D5">
        <w:trPr>
          <w:trHeight w:val="116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Рождение Воскресной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Пономарева А.М., п.д.о.</w:t>
            </w:r>
          </w:p>
        </w:tc>
      </w:tr>
      <w:tr w:rsidR="002118C3" w:rsidRPr="002118C3" w:rsidTr="005778D5">
        <w:trPr>
          <w:trHeight w:val="15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театрализованные представления для школьников  младшего и  среднего возраста 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Зам. дир. Шибанова Т.В., зав. отд,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 п.д.о. отделов</w:t>
            </w:r>
          </w:p>
        </w:tc>
      </w:tr>
      <w:tr w:rsidR="002118C3" w:rsidRPr="002118C3" w:rsidTr="005778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для воспитанников учреждения (праздники, турниры по ОФП, другое).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«огоньки» в учебных объединениях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Зам. дир. Шибанова Т.В.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и  педагоги детских учебных объединений</w:t>
            </w:r>
          </w:p>
        </w:tc>
      </w:tr>
      <w:tr w:rsidR="002118C3" w:rsidRPr="002118C3" w:rsidTr="005778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фольклорного праздника «Рождественская Русь» (в рамках экспериментальной работы) и «Рождественские посиделки»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отд., п.д.о.</w:t>
            </w:r>
          </w:p>
        </w:tc>
      </w:tr>
      <w:tr w:rsidR="002118C3" w:rsidRPr="002118C3" w:rsidTr="005778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Городской рождественский фестиваль «Христос рождается, славите!»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Пономарева А.М.</w:t>
            </w:r>
          </w:p>
        </w:tc>
      </w:tr>
      <w:tr w:rsidR="002118C3" w:rsidRPr="002118C3" w:rsidTr="005778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 для воспитанников  и детей микрорайонов    №17, 18 в период рождественских каникул - рождественские театрализованные представления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отделов, 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п.д.о. отделов</w:t>
            </w:r>
          </w:p>
        </w:tc>
      </w:tr>
      <w:tr w:rsidR="002118C3" w:rsidRPr="002118C3" w:rsidTr="005778D5">
        <w:trPr>
          <w:trHeight w:val="8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освобождению Ставрополя от немецко-фашистских захватчиков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Пономарева А.М., п.д.о.</w:t>
            </w:r>
          </w:p>
        </w:tc>
      </w:tr>
      <w:tr w:rsidR="002118C3" w:rsidRPr="002118C3" w:rsidTr="005778D5">
        <w:trPr>
          <w:trHeight w:val="16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Месячник оборонной–массовой спортивной работы к освобождению Ставрополя от фашистских захватчиков  - встреча с «детьми войны» «Дети Ставрополя в годы оккупации».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 отд. Ливинская Л.Ф.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п.д.о. отдела</w:t>
            </w:r>
          </w:p>
        </w:tc>
      </w:tr>
      <w:tr w:rsidR="002118C3" w:rsidRPr="002118C3" w:rsidTr="005778D5">
        <w:trPr>
          <w:trHeight w:val="8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этапа городского праздника хорового и вокального творчества «Пусть всегда буду Я!» и конкурса солистов «Созвездие талантов»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Алферова Л.А., Ливинская Л.Ф.,  п.д.о., худ. совет</w:t>
            </w:r>
          </w:p>
        </w:tc>
      </w:tr>
      <w:tr w:rsidR="002118C3" w:rsidRPr="002118C3" w:rsidTr="005778D5">
        <w:trPr>
          <w:trHeight w:val="13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защитника Отечества – конкурсная игровая программа «Державы Российской орлы»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 отделов,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п.д.о. отделов</w:t>
            </w:r>
          </w:p>
        </w:tc>
      </w:tr>
      <w:tr w:rsidR="002118C3" w:rsidRPr="002118C3" w:rsidTr="005778D5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Конкурс чтецов «Великая Отечественная война на Ставрополье».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«Наша армия».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Пономарева А.М., п.д.о.</w:t>
            </w:r>
          </w:p>
        </w:tc>
      </w:tr>
      <w:tr w:rsidR="002118C3" w:rsidRPr="002118C3" w:rsidTr="005778D5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Концерт ко Дню защитников Отечества «Сыны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 отд. Ливинская Л.Ф.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п.д.о. отдела </w:t>
            </w:r>
          </w:p>
        </w:tc>
      </w:tr>
      <w:tr w:rsidR="002118C3" w:rsidRPr="002118C3" w:rsidTr="005778D5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покаянной лирики</w:t>
            </w:r>
          </w:p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Покаяния двери отверзи нам, Жизнодавче</w:t>
            </w: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Пономарева А.М., п.д.о.</w:t>
            </w:r>
          </w:p>
        </w:tc>
      </w:tr>
      <w:tr w:rsidR="002118C3" w:rsidRPr="002118C3" w:rsidTr="005778D5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 Сретенский фестиваль учащейся молодежи «Сретенские узоры», посв. Дню православной молодежи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Пономарева А.М., п.д.о.</w:t>
            </w:r>
          </w:p>
        </w:tc>
      </w:tr>
      <w:tr w:rsidR="002118C3" w:rsidRPr="002118C3" w:rsidTr="005778D5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4 Сретенский фестиваль учащейся молодежи «Сретенские узоры», посв. Дню православной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Пономарева А.М., п.д.о.</w:t>
            </w:r>
          </w:p>
        </w:tc>
      </w:tr>
      <w:tr w:rsidR="002118C3" w:rsidRPr="002118C3" w:rsidTr="005778D5">
        <w:trPr>
          <w:trHeight w:val="9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Районный праздник для мам воспитанников «Милая моя, нежная моя мама»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Выставки рисунков и декоративно-прикладного творчества детей.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Шибанова Т.В. педагоги-организаторы, зав. отделов,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п.д.о. отделов</w:t>
            </w:r>
          </w:p>
        </w:tc>
      </w:tr>
      <w:tr w:rsidR="002118C3" w:rsidRPr="002118C3" w:rsidTr="005778D5">
        <w:trPr>
          <w:trHeight w:val="9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«Здравствуй масленица!»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праздника «Наша Масленица!» (совместно с микрорайоном №27)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Праздник «Масляная Кривошейка…»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 отд. Ливинская Л.Ф.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п.д.о. отдела, п.д.о. </w:t>
            </w:r>
          </w:p>
        </w:tc>
      </w:tr>
      <w:tr w:rsidR="002118C3" w:rsidRPr="002118C3" w:rsidTr="005778D5">
        <w:trPr>
          <w:trHeight w:val="9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Участие коллективов в Межрегиональном проекте «Барахолка»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Алферова Л.А., п.д.о.</w:t>
            </w:r>
          </w:p>
        </w:tc>
      </w:tr>
      <w:tr w:rsidR="002118C3" w:rsidRPr="002118C3" w:rsidTr="005778D5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конференция участников Всероссийского туристско-краеведческого движения «Отечество»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Пономарева А.М., п.д.о., педагоги-организаторы</w:t>
            </w:r>
          </w:p>
        </w:tc>
      </w:tr>
      <w:tr w:rsidR="002118C3" w:rsidRPr="002118C3" w:rsidTr="005778D5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Районный и городской этапы краевого смотра-конкурса  отрядов ЮИД «Законы дорог уважай!»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Зав. отд. 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Дыбова С.В., п.д.о. отдела, педагоги-организаторы</w:t>
            </w:r>
          </w:p>
        </w:tc>
      </w:tr>
      <w:tr w:rsidR="002118C3" w:rsidRPr="002118C3" w:rsidTr="005778D5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Городской Пасхальный праздник «Пасха красная».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Праздник «Чудеса Пасхальной кулинарии!», «Мама – мастер-класс!», посвященный Пасхе – Светлому Воскресенью! (в рамках НЭР)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Выставка «Пасхальные угощения»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Пономарева А.М., зав. отд., п.д.о., образовательные учреждения и общественные организации города</w:t>
            </w:r>
          </w:p>
        </w:tc>
      </w:tr>
      <w:tr w:rsidR="002118C3" w:rsidRPr="002118C3" w:rsidTr="005778D5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Участие коллективов ЦДТ в мероприятиях ко Дню Космонавтики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отделов, п.д.о.</w:t>
            </w:r>
          </w:p>
        </w:tc>
      </w:tr>
      <w:tr w:rsidR="002118C3" w:rsidRPr="002118C3" w:rsidTr="005778D5">
        <w:trPr>
          <w:trHeight w:val="6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рождения Промышленного района – концерт. Выставка декоративно-прикладного творчества детей.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Шибанова Т.В.,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п.д.о. отделов, зав. отделов</w:t>
            </w:r>
          </w:p>
        </w:tc>
      </w:tr>
      <w:tr w:rsidR="002118C3" w:rsidRPr="002118C3" w:rsidTr="005778D5">
        <w:trPr>
          <w:trHeight w:val="6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Участие коллективов в открытом городском конкурсе по хореографии «В искрах танца»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Алферова Л.А., п.д.о.</w:t>
            </w:r>
          </w:p>
        </w:tc>
      </w:tr>
      <w:tr w:rsidR="002118C3" w:rsidRPr="002118C3" w:rsidTr="005778D5">
        <w:trPr>
          <w:trHeight w:val="9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- спортивные состязания «Веселые старты», экскурсии, соревнования по ОФП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отд., п.д.о. отделов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C3" w:rsidRPr="002118C3" w:rsidTr="005778D5">
        <w:trPr>
          <w:trHeight w:val="9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Фестиваль православной поэзии «Вербное воскресенье»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Пономарева А.М., п.д.о.</w:t>
            </w:r>
          </w:p>
        </w:tc>
      </w:tr>
      <w:tr w:rsidR="002118C3" w:rsidRPr="002118C3" w:rsidTr="005778D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День весны труда и 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П.д.о. отделов</w:t>
            </w:r>
          </w:p>
        </w:tc>
      </w:tr>
      <w:tr w:rsidR="002118C3" w:rsidRPr="002118C3" w:rsidTr="005778D5">
        <w:trPr>
          <w:trHeight w:val="1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Победы в ВОВ «Великая Победа»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Выставки рисунков и декоративно-прикладного творчества.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П.д.о. отделов, зав. отделов ЦДТ</w:t>
            </w:r>
          </w:p>
        </w:tc>
      </w:tr>
      <w:tr w:rsidR="002118C3" w:rsidRPr="002118C3" w:rsidTr="005778D5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Игровая программа к Международному Дню семьи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Выставки рисунков и декоративно-прикладного творчества детей.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педагоги-психологи, зав. отделами, п.д.о.</w:t>
            </w:r>
          </w:p>
        </w:tc>
      </w:tr>
      <w:tr w:rsidR="002118C3" w:rsidRPr="002118C3" w:rsidTr="005778D5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научно-практической конференции «Ермоловские чтения»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Пономарева А.М., педагоги-психологи, зав. отделами, п.д.о.</w:t>
            </w:r>
          </w:p>
        </w:tc>
      </w:tr>
      <w:tr w:rsidR="002118C3" w:rsidRPr="002118C3" w:rsidTr="005778D5">
        <w:trPr>
          <w:trHeight w:val="15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День памяти А.В.Суворова. Торжественное возложение цветов к памятнику А. В. Суворова.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Пономарева А.М., участники движения «Наследники Суворова»</w:t>
            </w:r>
          </w:p>
        </w:tc>
      </w:tr>
      <w:tr w:rsidR="002118C3" w:rsidRPr="002118C3" w:rsidTr="005778D5">
        <w:trPr>
          <w:trHeight w:val="9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Летняя программа «Летний день в православном храме» в пришкольных лагерях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Зав. отд. Пономарева А.М.</w:t>
            </w:r>
          </w:p>
        </w:tc>
      </w:tr>
      <w:tr w:rsidR="002118C3" w:rsidRPr="002118C3" w:rsidTr="005778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Концертные и развлекательные  программы, посвященные Дню защиты детей. Конкурс рисунков и выставка декоративно-прикладного творчества детей.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Шибанова Т.В., зав. отделов, п.д.о.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C3" w:rsidRPr="002118C3" w:rsidTr="005778D5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Открытие летней профильной смены «Созвездие -2020»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Шибанова Т.В., Дыбова С.В.,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п.д.о. отделов</w:t>
            </w:r>
          </w:p>
        </w:tc>
      </w:tr>
      <w:tr w:rsidR="002118C3" w:rsidRPr="002118C3" w:rsidTr="005778D5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День России - концертная программа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Зав отд. Ливинская Л.Ф.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п.д.о. отдела</w:t>
            </w:r>
          </w:p>
        </w:tc>
      </w:tr>
      <w:tr w:rsidR="002118C3" w:rsidRPr="002118C3" w:rsidTr="005778D5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торжественная поверка-линейка «Памяти будем достойны»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 xml:space="preserve">Зав отд. Ливинская Л.Ф. </w:t>
            </w:r>
          </w:p>
        </w:tc>
      </w:tr>
      <w:tr w:rsidR="002118C3" w:rsidRPr="002118C3" w:rsidTr="005778D5">
        <w:trPr>
          <w:trHeight w:val="23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паспортов юным гражданам Промышленного района.</w:t>
            </w:r>
          </w:p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детских творческих коллективов.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По календарным планам ЦДТ, к памятным и знаменательным датам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8C3" w:rsidRPr="002118C3" w:rsidRDefault="002118C3" w:rsidP="0057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3">
              <w:rPr>
                <w:rFonts w:ascii="Times New Roman" w:hAnsi="Times New Roman" w:cs="Times New Roman"/>
                <w:sz w:val="24"/>
                <w:szCs w:val="24"/>
              </w:rPr>
              <w:t>Шибанова Т.В., зав. отд., п.д.о. отделов.</w:t>
            </w:r>
          </w:p>
        </w:tc>
      </w:tr>
    </w:tbl>
    <w:p w:rsidR="00A1648F" w:rsidRDefault="00A1648F" w:rsidP="00A1648F">
      <w:pPr>
        <w:shd w:val="clear" w:color="auto" w:fill="FFFFFF"/>
        <w:tabs>
          <w:tab w:val="left" w:pos="1134"/>
        </w:tabs>
        <w:ind w:right="11" w:firstLine="697"/>
        <w:jc w:val="both"/>
        <w:rPr>
          <w:rFonts w:ascii="Times New Roman" w:hAnsi="Times New Roman" w:cs="Times New Roman"/>
          <w:sz w:val="24"/>
          <w:szCs w:val="24"/>
        </w:rPr>
      </w:pPr>
    </w:p>
    <w:p w:rsidR="00A1648F" w:rsidRPr="00633EBF" w:rsidRDefault="00A1648F" w:rsidP="00633E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3EBF">
        <w:rPr>
          <w:rFonts w:ascii="Times New Roman" w:hAnsi="Times New Roman"/>
          <w:sz w:val="28"/>
          <w:szCs w:val="28"/>
        </w:rPr>
        <w:lastRenderedPageBreak/>
        <w:t xml:space="preserve">Центр, предоставляя широкий спектр видов творческой деятельности, среди которых каждый воспитанник может найти себе дело по душе, дает большие возможности для развития детской одаренности. </w:t>
      </w:r>
      <w:r w:rsidRPr="00633EBF">
        <w:rPr>
          <w:rFonts w:ascii="Times New Roman" w:hAnsi="Times New Roman"/>
          <w:sz w:val="28"/>
          <w:szCs w:val="28"/>
          <w:shd w:val="clear" w:color="auto" w:fill="FFFFFF"/>
        </w:rPr>
        <w:t xml:space="preserve">Однако только во взаимодействии с социальными партнерами мы создаем такую общую творческую среду, которая обеспечивает возможность самовыражения </w:t>
      </w:r>
      <w:r w:rsidR="00317E3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Pr="00633EBF">
        <w:rPr>
          <w:rFonts w:ascii="Times New Roman" w:hAnsi="Times New Roman"/>
          <w:sz w:val="28"/>
          <w:szCs w:val="28"/>
          <w:shd w:val="clear" w:color="auto" w:fill="FFFFFF"/>
        </w:rPr>
        <w:t>и самореализации каждому обучающемуся.</w:t>
      </w:r>
      <w:r w:rsidRPr="00633EB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33EBF">
        <w:rPr>
          <w:rFonts w:ascii="Times New Roman" w:hAnsi="Times New Roman"/>
          <w:bCs/>
          <w:sz w:val="28"/>
          <w:szCs w:val="28"/>
        </w:rPr>
        <w:t>В рамках взаимодействия организованы и проведены следующие массовые мероприятия:</w:t>
      </w:r>
    </w:p>
    <w:p w:rsidR="007321C5" w:rsidRPr="007321C5" w:rsidRDefault="007321C5" w:rsidP="007321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321C5">
        <w:rPr>
          <w:rFonts w:ascii="Times New Roman" w:hAnsi="Times New Roman" w:cs="Times New Roman"/>
          <w:b/>
          <w:bCs/>
          <w:i/>
          <w:sz w:val="28"/>
          <w:szCs w:val="28"/>
        </w:rPr>
        <w:t>Ставропольская краевая универсальная научная библиотека им. М.Ю.Лермонтова.</w:t>
      </w:r>
    </w:p>
    <w:p w:rsidR="007321C5" w:rsidRPr="007321C5" w:rsidRDefault="007321C5" w:rsidP="007321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1C5">
        <w:rPr>
          <w:rFonts w:ascii="Times New Roman" w:hAnsi="Times New Roman" w:cs="Times New Roman"/>
          <w:bCs/>
          <w:sz w:val="28"/>
          <w:szCs w:val="28"/>
        </w:rPr>
        <w:t xml:space="preserve">Круглый стол по проблемам «Экологическое просвещение </w:t>
      </w:r>
      <w:r w:rsidR="00317E3E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7321C5">
        <w:rPr>
          <w:rFonts w:ascii="Times New Roman" w:hAnsi="Times New Roman" w:cs="Times New Roman"/>
          <w:bCs/>
          <w:sz w:val="28"/>
          <w:szCs w:val="28"/>
        </w:rPr>
        <w:t>и образование: реалии, проблемы, перспективы», опыт работы по здоровьесбережению Центра детского творчества Промышленного района, программа «Все цвета, кроме черного».</w:t>
      </w:r>
    </w:p>
    <w:p w:rsidR="007321C5" w:rsidRPr="007321C5" w:rsidRDefault="007321C5" w:rsidP="00732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C5">
        <w:rPr>
          <w:rFonts w:ascii="Times New Roman" w:hAnsi="Times New Roman" w:cs="Times New Roman"/>
          <w:sz w:val="28"/>
          <w:szCs w:val="28"/>
        </w:rPr>
        <w:t xml:space="preserve">Представлены материалы </w:t>
      </w:r>
      <w:r>
        <w:rPr>
          <w:rFonts w:ascii="Times New Roman" w:hAnsi="Times New Roman" w:cs="Times New Roman"/>
          <w:sz w:val="28"/>
          <w:szCs w:val="28"/>
        </w:rPr>
        <w:t xml:space="preserve">педагога-психолога Аванесовой А.В. </w:t>
      </w:r>
      <w:r w:rsidR="00317E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21C5">
        <w:rPr>
          <w:rFonts w:ascii="Times New Roman" w:hAnsi="Times New Roman" w:cs="Times New Roman"/>
          <w:sz w:val="28"/>
          <w:szCs w:val="28"/>
        </w:rPr>
        <w:t xml:space="preserve">на основании которых строится работа по здоровьесбережению в условиях дополнительного образования Центра. Основная цель социально-психологической работы: Организация работы по формированию у воспитанников новых жизненных стратегий поведения в сохранении и укреплении здоровья. Предоставлялся материал </w:t>
      </w:r>
      <w:r w:rsidR="00317E3E">
        <w:rPr>
          <w:rFonts w:ascii="Times New Roman" w:hAnsi="Times New Roman" w:cs="Times New Roman"/>
          <w:sz w:val="28"/>
          <w:szCs w:val="28"/>
        </w:rPr>
        <w:t xml:space="preserve">     </w:t>
      </w:r>
      <w:r w:rsidRPr="007321C5">
        <w:rPr>
          <w:rFonts w:ascii="Times New Roman" w:hAnsi="Times New Roman" w:cs="Times New Roman"/>
          <w:sz w:val="28"/>
          <w:szCs w:val="28"/>
        </w:rPr>
        <w:t xml:space="preserve">о влияния национальной кухни в укреплении здоровья людей. Материалы  педагогов Центра, посвящены  участию воспитанников в различных мероприятиях, направленных на здоровьесбережение: «Дни здоровья», «Нет вредным привычкам», «Говорим здоровью – Да!», «Что мы знаем о вредных веществах?», «Отправляемся в страну – Здоровье!», «Как жили в древности русские люди, как питались, как трудились?», выставки и коллажи детского рисунка и др. </w:t>
      </w:r>
    </w:p>
    <w:p w:rsidR="007321C5" w:rsidRPr="007321C5" w:rsidRDefault="007321C5" w:rsidP="007321C5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7321C5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Ставропольский краевой музей изобразительного искусства.</w:t>
      </w:r>
    </w:p>
    <w:p w:rsidR="007321C5" w:rsidRPr="007321C5" w:rsidRDefault="007321C5" w:rsidP="007321C5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21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Очень дружеские отношения складываются с музеем на протяжении многих лет, который стал для педагогов, родителей и ребят творческим форпостом в реализации интересных идей и мастерства. Проводятся мероприятия, направленные на воспитание духовно – нравственной стороны средствами музыки, изобразительного искусства, знакомству с традициями народов Кавказа, Российской глубинки. Большое количество родителей </w:t>
      </w:r>
      <w:r w:rsidR="00317E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</w:t>
      </w:r>
      <w:r w:rsidRPr="007321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гостей собирают музыкально-литературные гостиные ко Дню матери, Дню казачки к Рождественским и Пасхальным празднованиям. Последний раз мы проводили отчетный концерт ансамбля гитаристов «Родничок». Социальный проект «Москва и москвичи» включил в участие детей из семей неполных </w:t>
      </w:r>
      <w:r w:rsidR="00317E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</w:t>
      </w:r>
      <w:r w:rsidRPr="007321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семей, где ребенок находится на попечение и молодых педагогов в участие в номинации – литературная зарисовка (Остапчук Е.В.). Рисунки детей были удостоены  дипломов победителей. Воспитанники показали свое отношение к столице нашей Родины – Москве, выразили словами, рисунками и мечтой </w:t>
      </w:r>
      <w:r w:rsidR="00317E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</w:t>
      </w:r>
      <w:r w:rsidRPr="007321C5">
        <w:rPr>
          <w:rFonts w:ascii="Times New Roman" w:hAnsi="Times New Roman" w:cs="Times New Roman"/>
          <w:bCs/>
          <w:color w:val="auto"/>
          <w:sz w:val="28"/>
          <w:szCs w:val="28"/>
        </w:rPr>
        <w:t>о будущем нашей Родины.</w:t>
      </w:r>
    </w:p>
    <w:p w:rsidR="00C42A43" w:rsidRDefault="00C42A43" w:rsidP="007321C5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C42A43" w:rsidRDefault="00C42A43" w:rsidP="007321C5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7321C5" w:rsidRPr="007321C5" w:rsidRDefault="007321C5" w:rsidP="007321C5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321C5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lastRenderedPageBreak/>
        <w:t>Воинские части</w:t>
      </w:r>
    </w:p>
    <w:p w:rsidR="007321C5" w:rsidRPr="007321C5" w:rsidRDefault="007321C5" w:rsidP="007321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247 Северо-</w:t>
      </w:r>
      <w:r w:rsidRPr="007321C5">
        <w:rPr>
          <w:rFonts w:ascii="Times New Roman" w:hAnsi="Times New Roman" w:cs="Times New Roman"/>
          <w:bCs/>
          <w:sz w:val="28"/>
          <w:szCs w:val="28"/>
        </w:rPr>
        <w:t>Кавказский казачий десантно-штурмовой полк. Цель: проведение благотворительных акций для солдат.</w:t>
      </w:r>
    </w:p>
    <w:p w:rsidR="007321C5" w:rsidRPr="007321C5" w:rsidRDefault="007321C5" w:rsidP="007321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1C5">
        <w:rPr>
          <w:rFonts w:ascii="Times New Roman" w:hAnsi="Times New Roman" w:cs="Times New Roman"/>
          <w:bCs/>
          <w:sz w:val="28"/>
          <w:szCs w:val="28"/>
        </w:rPr>
        <w:t>Проведение акции «</w:t>
      </w:r>
      <w:r>
        <w:rPr>
          <w:rFonts w:ascii="Times New Roman" w:hAnsi="Times New Roman" w:cs="Times New Roman"/>
          <w:bCs/>
          <w:sz w:val="28"/>
          <w:szCs w:val="28"/>
        </w:rPr>
        <w:t>Солдатский конверт», ежегодного</w:t>
      </w:r>
      <w:r w:rsidRPr="007321C5">
        <w:rPr>
          <w:rFonts w:ascii="Times New Roman" w:hAnsi="Times New Roman" w:cs="Times New Roman"/>
          <w:bCs/>
          <w:sz w:val="28"/>
          <w:szCs w:val="28"/>
        </w:rPr>
        <w:t xml:space="preserve"> конкурса для мальчишек «Великой Державы - орлы», музыкальной гостиной «От чистого сердца».</w:t>
      </w:r>
    </w:p>
    <w:p w:rsidR="007321C5" w:rsidRPr="007321C5" w:rsidRDefault="007321C5" w:rsidP="007321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1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Российский Союз профессиональных литераторов </w:t>
      </w:r>
      <w:r w:rsidRPr="007321C5">
        <w:rPr>
          <w:rFonts w:ascii="Times New Roman" w:hAnsi="Times New Roman" w:cs="Times New Roman"/>
          <w:bCs/>
          <w:sz w:val="28"/>
          <w:szCs w:val="28"/>
        </w:rPr>
        <w:t>Ставропольская региональная общественная организация, председатель Семенова О.Б., детский писатель, лауреат Международной премии «Золотое перо России» Ананьченко Николай Михайлович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321C5">
        <w:rPr>
          <w:rFonts w:ascii="Times New Roman" w:hAnsi="Times New Roman" w:cs="Times New Roman"/>
          <w:bCs/>
          <w:sz w:val="28"/>
          <w:szCs w:val="28"/>
        </w:rPr>
        <w:t xml:space="preserve">предложивший проиллюстрировать свои стихи в детской книге нашим юным художникам из творческих  объединений «Радуга», рук. Остапчук Е.В. и «Акварель», рук. Жукова Н.К. Социально-литературный проект удался. Детская книга получилась яркой и интересной, а сколько радости получили ребятишки, просто не передать. </w:t>
      </w:r>
    </w:p>
    <w:p w:rsidR="007321C5" w:rsidRPr="007321C5" w:rsidRDefault="007321C5" w:rsidP="007321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1C5">
        <w:rPr>
          <w:rFonts w:ascii="Times New Roman" w:hAnsi="Times New Roman" w:cs="Times New Roman"/>
          <w:bCs/>
          <w:sz w:val="28"/>
          <w:szCs w:val="28"/>
        </w:rPr>
        <w:t>Такого рода социальные проекты помогают в развитии социально – психологической мотивации у ребят, необходимого толчка к рождению интересных идей и замыслов.</w:t>
      </w:r>
    </w:p>
    <w:p w:rsidR="007321C5" w:rsidRPr="007321C5" w:rsidRDefault="007321C5" w:rsidP="007321C5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321C5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Социальные центры поддержки населения.</w:t>
      </w:r>
    </w:p>
    <w:p w:rsidR="007321C5" w:rsidRPr="007321C5" w:rsidRDefault="007321C5" w:rsidP="007321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1C5">
        <w:rPr>
          <w:rFonts w:ascii="Times New Roman" w:hAnsi="Times New Roman" w:cs="Times New Roman"/>
          <w:bCs/>
          <w:sz w:val="28"/>
          <w:szCs w:val="28"/>
        </w:rPr>
        <w:t>1.Государственное учреждение «Краевой Центр обслуживания населения», директор Г.И.Шпак.</w:t>
      </w:r>
    </w:p>
    <w:p w:rsidR="007321C5" w:rsidRPr="007321C5" w:rsidRDefault="007321C5" w:rsidP="007321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1C5">
        <w:rPr>
          <w:rFonts w:ascii="Times New Roman" w:hAnsi="Times New Roman" w:cs="Times New Roman"/>
          <w:bCs/>
          <w:sz w:val="28"/>
          <w:szCs w:val="28"/>
        </w:rPr>
        <w:t>2.ГБСУСОН «Ставропольский краевой геронтологический центр», директор К.Э.Больбат.</w:t>
      </w:r>
    </w:p>
    <w:p w:rsidR="007321C5" w:rsidRPr="007321C5" w:rsidRDefault="007321C5" w:rsidP="007321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1C5">
        <w:rPr>
          <w:rFonts w:ascii="Times New Roman" w:hAnsi="Times New Roman" w:cs="Times New Roman"/>
          <w:bCs/>
          <w:sz w:val="28"/>
          <w:szCs w:val="28"/>
        </w:rPr>
        <w:t xml:space="preserve"> - Проведение благотворительных акций для пожилых людей, Ветеранов войны и инвалидов в знаменательные  календарные даты,</w:t>
      </w:r>
    </w:p>
    <w:p w:rsidR="007321C5" w:rsidRPr="007321C5" w:rsidRDefault="007321C5" w:rsidP="007321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1C5">
        <w:rPr>
          <w:rFonts w:ascii="Times New Roman" w:hAnsi="Times New Roman" w:cs="Times New Roman"/>
          <w:bCs/>
          <w:sz w:val="28"/>
          <w:szCs w:val="28"/>
        </w:rPr>
        <w:t>- Организация и проведение концертов и гостиных.</w:t>
      </w:r>
    </w:p>
    <w:p w:rsidR="007321C5" w:rsidRPr="007321C5" w:rsidRDefault="007321C5" w:rsidP="007321C5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21C5">
        <w:rPr>
          <w:rFonts w:ascii="Times New Roman" w:hAnsi="Times New Roman" w:cs="Times New Roman"/>
          <w:bCs/>
          <w:color w:val="auto"/>
          <w:sz w:val="28"/>
          <w:szCs w:val="28"/>
        </w:rPr>
        <w:t>- Организация выставок детского рисунка, поделок декоративно- прикладного творчества.</w:t>
      </w:r>
    </w:p>
    <w:p w:rsidR="00A1648F" w:rsidRPr="00633EBF" w:rsidRDefault="00A1648F" w:rsidP="00633EB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33EBF">
        <w:rPr>
          <w:rFonts w:ascii="Times New Roman" w:hAnsi="Times New Roman"/>
          <w:b/>
          <w:bCs/>
          <w:i/>
          <w:sz w:val="28"/>
          <w:szCs w:val="28"/>
        </w:rPr>
        <w:t>Ставропольское президентское кадетское училище.</w:t>
      </w:r>
    </w:p>
    <w:p w:rsidR="00A1648F" w:rsidRDefault="00A1648F" w:rsidP="00633EBF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33EBF">
        <w:rPr>
          <w:rFonts w:ascii="Times New Roman" w:hAnsi="Times New Roman" w:cs="Times New Roman"/>
          <w:bCs/>
          <w:color w:val="auto"/>
          <w:sz w:val="28"/>
          <w:szCs w:val="28"/>
        </w:rPr>
        <w:t>Участие в открытии детских олимпиадах и различных мероприятиях федерального уровня.</w:t>
      </w:r>
    </w:p>
    <w:p w:rsidR="00A1648F" w:rsidRPr="00633EBF" w:rsidRDefault="00A1648F" w:rsidP="00633EB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3EBF">
        <w:rPr>
          <w:rFonts w:ascii="Times New Roman" w:hAnsi="Times New Roman"/>
          <w:color w:val="000000"/>
          <w:sz w:val="28"/>
          <w:szCs w:val="28"/>
        </w:rPr>
        <w:t>Воспитательные мероприятия, совместно проводимые с родителями, воспитанниками и педагогами:</w:t>
      </w:r>
    </w:p>
    <w:p w:rsidR="00A1648F" w:rsidRPr="00633EBF" w:rsidRDefault="00A1648F" w:rsidP="00633EBF">
      <w:pPr>
        <w:pStyle w:val="a6"/>
        <w:numPr>
          <w:ilvl w:val="0"/>
          <w:numId w:val="3"/>
        </w:numPr>
        <w:spacing w:after="0" w:line="240" w:lineRule="auto"/>
        <w:ind w:left="360"/>
        <w:jc w:val="both"/>
        <w:rPr>
          <w:i w:val="0"/>
          <w:color w:val="000000"/>
          <w:sz w:val="28"/>
          <w:szCs w:val="28"/>
          <w:lang w:val="ru-RU"/>
        </w:rPr>
      </w:pPr>
      <w:r w:rsidRPr="00633EBF">
        <w:rPr>
          <w:i w:val="0"/>
          <w:color w:val="000000"/>
          <w:sz w:val="28"/>
          <w:szCs w:val="28"/>
          <w:lang w:val="ru-RU"/>
        </w:rPr>
        <w:t>Дни открытых дверей, знакомство вновь прибывш</w:t>
      </w:r>
      <w:r w:rsidR="007321C5">
        <w:rPr>
          <w:i w:val="0"/>
          <w:color w:val="000000"/>
          <w:sz w:val="28"/>
          <w:szCs w:val="28"/>
          <w:lang w:val="ru-RU"/>
        </w:rPr>
        <w:t>их воспитанников и их родителей</w:t>
      </w:r>
      <w:r w:rsidRPr="00633EBF">
        <w:rPr>
          <w:i w:val="0"/>
          <w:color w:val="000000"/>
          <w:sz w:val="28"/>
          <w:szCs w:val="28"/>
          <w:lang w:val="ru-RU"/>
        </w:rPr>
        <w:t xml:space="preserve"> с направлениями работы ЦДТ (сентябрь, октябрь).</w:t>
      </w:r>
    </w:p>
    <w:p w:rsidR="00A1648F" w:rsidRPr="00633EBF" w:rsidRDefault="00A1648F" w:rsidP="00633EBF">
      <w:pPr>
        <w:pStyle w:val="a6"/>
        <w:numPr>
          <w:ilvl w:val="0"/>
          <w:numId w:val="3"/>
        </w:numPr>
        <w:spacing w:after="0" w:line="240" w:lineRule="auto"/>
        <w:ind w:left="360"/>
        <w:jc w:val="both"/>
        <w:rPr>
          <w:i w:val="0"/>
          <w:color w:val="000000"/>
          <w:sz w:val="28"/>
          <w:szCs w:val="28"/>
          <w:lang w:val="ru-RU"/>
        </w:rPr>
      </w:pPr>
      <w:r w:rsidRPr="00633EBF">
        <w:rPr>
          <w:i w:val="0"/>
          <w:color w:val="000000"/>
          <w:sz w:val="28"/>
          <w:szCs w:val="28"/>
          <w:lang w:val="ru-RU"/>
        </w:rPr>
        <w:t>Праздник, «Матери - России!», посвященный Дню матери, собрал в музее изобразительного искусства семьи Центра, по Ворошилова, 10/1, предоставил возможность, поче</w:t>
      </w:r>
      <w:r w:rsidR="007321C5">
        <w:rPr>
          <w:i w:val="0"/>
          <w:color w:val="000000"/>
          <w:sz w:val="28"/>
          <w:szCs w:val="28"/>
          <w:lang w:val="ru-RU"/>
        </w:rPr>
        <w:t>в</w:t>
      </w:r>
      <w:r w:rsidRPr="00633EBF">
        <w:rPr>
          <w:i w:val="0"/>
          <w:color w:val="000000"/>
          <w:sz w:val="28"/>
          <w:szCs w:val="28"/>
          <w:lang w:val="ru-RU"/>
        </w:rPr>
        <w:t xml:space="preserve">ствовать самых активных мам детских объединений, поблагодарить за оказанную помощь педагогам </w:t>
      </w:r>
      <w:r w:rsidR="00317E3E">
        <w:rPr>
          <w:i w:val="0"/>
          <w:color w:val="000000"/>
          <w:sz w:val="28"/>
          <w:szCs w:val="28"/>
          <w:lang w:val="ru-RU"/>
        </w:rPr>
        <w:t xml:space="preserve">                      </w:t>
      </w:r>
      <w:r w:rsidRPr="00633EBF">
        <w:rPr>
          <w:i w:val="0"/>
          <w:color w:val="000000"/>
          <w:sz w:val="28"/>
          <w:szCs w:val="28"/>
          <w:lang w:val="ru-RU"/>
        </w:rPr>
        <w:t xml:space="preserve">в воспитании и обучении детей. </w:t>
      </w:r>
    </w:p>
    <w:p w:rsidR="00A1648F" w:rsidRPr="00633EBF" w:rsidRDefault="00A1648F" w:rsidP="00633EBF">
      <w:pPr>
        <w:pStyle w:val="a6"/>
        <w:numPr>
          <w:ilvl w:val="0"/>
          <w:numId w:val="3"/>
        </w:numPr>
        <w:spacing w:after="0" w:line="240" w:lineRule="auto"/>
        <w:ind w:left="360"/>
        <w:jc w:val="both"/>
        <w:rPr>
          <w:i w:val="0"/>
          <w:color w:val="000000"/>
          <w:sz w:val="28"/>
          <w:szCs w:val="28"/>
          <w:lang w:val="ru-RU"/>
        </w:rPr>
      </w:pPr>
      <w:r w:rsidRPr="00633EBF">
        <w:rPr>
          <w:i w:val="0"/>
          <w:color w:val="000000"/>
          <w:sz w:val="28"/>
          <w:szCs w:val="28"/>
          <w:lang w:val="ru-RU"/>
        </w:rPr>
        <w:t>Проведены мастер–классы в детских объединениях «Золотая иголочка» (руководитель Мальцева Н.В.) и «Аленький цветочек» (руководитель Чекулаева Н.В.) - январь, март.</w:t>
      </w:r>
    </w:p>
    <w:p w:rsidR="00A1648F" w:rsidRPr="00633EBF" w:rsidRDefault="00A1648F" w:rsidP="00633EBF">
      <w:pPr>
        <w:pStyle w:val="a6"/>
        <w:widowControl w:val="0"/>
        <w:tabs>
          <w:tab w:val="left" w:pos="1140"/>
        </w:tabs>
        <w:spacing w:after="0" w:line="240" w:lineRule="auto"/>
        <w:ind w:left="0" w:firstLine="700"/>
        <w:contextualSpacing w:val="0"/>
        <w:jc w:val="both"/>
        <w:rPr>
          <w:bCs/>
          <w:i w:val="0"/>
          <w:sz w:val="28"/>
          <w:szCs w:val="28"/>
          <w:lang w:val="ru-RU"/>
        </w:rPr>
      </w:pPr>
      <w:r w:rsidRPr="00633EBF">
        <w:rPr>
          <w:i w:val="0"/>
          <w:sz w:val="28"/>
          <w:szCs w:val="28"/>
          <w:lang w:val="ru-RU"/>
        </w:rPr>
        <w:t xml:space="preserve">В течение </w:t>
      </w:r>
      <w:r w:rsidR="00C42A43">
        <w:rPr>
          <w:i w:val="0"/>
          <w:sz w:val="28"/>
          <w:szCs w:val="28"/>
          <w:lang w:val="ru-RU"/>
        </w:rPr>
        <w:t>2019-2020</w:t>
      </w:r>
      <w:r w:rsidRPr="00633EBF">
        <w:rPr>
          <w:i w:val="0"/>
          <w:sz w:val="28"/>
          <w:szCs w:val="28"/>
          <w:lang w:val="ru-RU"/>
        </w:rPr>
        <w:t xml:space="preserve"> учебного года для образовательных учреждений Промышленного района в рамках выставочной деятельности проводились: </w:t>
      </w:r>
      <w:r w:rsidRPr="00633EBF">
        <w:rPr>
          <w:i w:val="0"/>
          <w:sz w:val="28"/>
          <w:szCs w:val="28"/>
          <w:lang w:val="ru-RU"/>
        </w:rPr>
        <w:lastRenderedPageBreak/>
        <w:t xml:space="preserve">тематические, персональные (воспитанники изостудий ЦДТ), специальные </w:t>
      </w:r>
      <w:r w:rsidR="00317E3E">
        <w:rPr>
          <w:i w:val="0"/>
          <w:sz w:val="28"/>
          <w:szCs w:val="28"/>
          <w:lang w:val="ru-RU"/>
        </w:rPr>
        <w:t xml:space="preserve">   </w:t>
      </w:r>
      <w:r w:rsidRPr="00633EBF">
        <w:rPr>
          <w:i w:val="0"/>
          <w:sz w:val="28"/>
          <w:szCs w:val="28"/>
          <w:lang w:val="ru-RU"/>
        </w:rPr>
        <w:t>и другие выставки; посещения, экскурсии, творческие и тематические встречи и мастер-классы. Более 2000 человек стали активными участниками и посетителями мероприятий, организуемых в период проведения выставок.</w:t>
      </w:r>
    </w:p>
    <w:p w:rsidR="00A1648F" w:rsidRPr="00633EBF" w:rsidRDefault="00A1648F" w:rsidP="00633EB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33EBF">
        <w:rPr>
          <w:rFonts w:ascii="Times New Roman" w:hAnsi="Times New Roman" w:cs="Times New Roman"/>
          <w:sz w:val="28"/>
          <w:szCs w:val="28"/>
        </w:rPr>
        <w:t xml:space="preserve">С целью привлечения в творческие коллективы учащихся ОУ района для 1–6 </w:t>
      </w:r>
      <w:r w:rsidR="00C42A43">
        <w:rPr>
          <w:rFonts w:ascii="Times New Roman" w:hAnsi="Times New Roman" w:cs="Times New Roman"/>
          <w:sz w:val="28"/>
          <w:szCs w:val="28"/>
        </w:rPr>
        <w:t>классов в сентябре 2019</w:t>
      </w:r>
      <w:r w:rsidRPr="00633EBF">
        <w:rPr>
          <w:rFonts w:ascii="Times New Roman" w:hAnsi="Times New Roman" w:cs="Times New Roman"/>
          <w:sz w:val="28"/>
          <w:szCs w:val="28"/>
        </w:rPr>
        <w:t xml:space="preserve"> года проводился День открытых дверей. Мероприятие посетило более 150 учащихся ОУ Промышленного района, которые познакомились с деятельностью объединений музыкального, хореографического отделов, отдела ИЗО, туризма и краеведения, театральных коллективов.</w:t>
      </w:r>
    </w:p>
    <w:p w:rsidR="00A1648F" w:rsidRPr="00633EBF" w:rsidRDefault="00C42A43" w:rsidP="00633EB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в 2019-2020</w:t>
      </w:r>
      <w:r w:rsidR="00A1648F" w:rsidRPr="00633EB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A1648F" w:rsidRPr="00633EBF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7321C5"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</w:rPr>
        <w:t>олее 30</w:t>
      </w:r>
      <w:r w:rsidR="00A1648F" w:rsidRPr="00633EBF">
        <w:rPr>
          <w:rFonts w:ascii="Times New Roman" w:hAnsi="Times New Roman" w:cs="Times New Roman"/>
          <w:b/>
          <w:i/>
          <w:sz w:val="28"/>
          <w:szCs w:val="28"/>
        </w:rPr>
        <w:t xml:space="preserve"> районных мероприятий</w:t>
      </w:r>
      <w:r w:rsidR="00A1648F" w:rsidRPr="00633EBF">
        <w:rPr>
          <w:rFonts w:ascii="Times New Roman" w:hAnsi="Times New Roman" w:cs="Times New Roman"/>
          <w:sz w:val="28"/>
          <w:szCs w:val="28"/>
        </w:rPr>
        <w:t xml:space="preserve"> для учащихся ОУ района по основным направлениям деятельности, закрепленными за ЦДТ, в которых приняли участие </w:t>
      </w:r>
      <w:r>
        <w:rPr>
          <w:rFonts w:ascii="Times New Roman" w:hAnsi="Times New Roman" w:cs="Times New Roman"/>
          <w:b/>
          <w:i/>
          <w:sz w:val="28"/>
          <w:szCs w:val="28"/>
        </w:rPr>
        <w:t>более 20</w:t>
      </w:r>
      <w:r w:rsidR="00A1648F" w:rsidRPr="00633EBF">
        <w:rPr>
          <w:rFonts w:ascii="Times New Roman" w:hAnsi="Times New Roman" w:cs="Times New Roman"/>
          <w:b/>
          <w:i/>
          <w:sz w:val="28"/>
          <w:szCs w:val="28"/>
        </w:rPr>
        <w:t>00 детей</w:t>
      </w:r>
      <w:r w:rsidR="00A1648F" w:rsidRPr="00633EBF">
        <w:rPr>
          <w:rFonts w:ascii="Times New Roman" w:hAnsi="Times New Roman" w:cs="Times New Roman"/>
          <w:sz w:val="28"/>
          <w:szCs w:val="28"/>
        </w:rPr>
        <w:t xml:space="preserve"> и подростков от 6 до 18 лет.</w:t>
      </w:r>
    </w:p>
    <w:p w:rsidR="00A1648F" w:rsidRPr="00633EBF" w:rsidRDefault="00A1648F" w:rsidP="00633EB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A1648F" w:rsidRDefault="00A1648F" w:rsidP="00A1648F">
      <w:pPr>
        <w:shd w:val="clear" w:color="auto" w:fill="FFFFFF"/>
        <w:tabs>
          <w:tab w:val="left" w:pos="1134"/>
        </w:tabs>
        <w:ind w:right="10"/>
        <w:jc w:val="both"/>
        <w:rPr>
          <w:rFonts w:ascii="Times New Roman" w:hAnsi="Times New Roman" w:cs="Times New Roman"/>
          <w:b/>
          <w:bCs/>
          <w:i/>
          <w:spacing w:val="5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6086475" cy="25050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648F" w:rsidRPr="007321C5" w:rsidRDefault="00A1648F" w:rsidP="007321C5">
      <w:pPr>
        <w:shd w:val="clear" w:color="auto" w:fill="FFFFFF"/>
        <w:tabs>
          <w:tab w:val="left" w:pos="1134"/>
        </w:tabs>
        <w:spacing w:after="0" w:line="240" w:lineRule="auto"/>
        <w:ind w:right="1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321C5">
        <w:rPr>
          <w:rFonts w:ascii="Times New Roman" w:hAnsi="Times New Roman" w:cs="Times New Roman"/>
          <w:b/>
          <w:bCs/>
          <w:sz w:val="28"/>
          <w:szCs w:val="28"/>
        </w:rPr>
        <w:t>Деятельность методической службы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 xml:space="preserve">Важнейшим средством повышения педагогического мастерства, связующим в единое целое всю систему работы ЦДТ, является методическая работа. 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 xml:space="preserve">Методическая деятельность в Центре детского творчества представляет собой систему коллективной и индивидуальной деятельности педагогов учреждения по повышению своей методической подготовки </w:t>
      </w:r>
      <w:r w:rsidR="00317E3E">
        <w:rPr>
          <w:rFonts w:ascii="Times New Roman" w:hAnsi="Times New Roman"/>
          <w:sz w:val="28"/>
          <w:szCs w:val="28"/>
        </w:rPr>
        <w:t xml:space="preserve">                             </w:t>
      </w:r>
      <w:r w:rsidRPr="007321C5">
        <w:rPr>
          <w:rFonts w:ascii="Times New Roman" w:hAnsi="Times New Roman"/>
          <w:sz w:val="28"/>
          <w:szCs w:val="28"/>
        </w:rPr>
        <w:t>и совершенствованию профессионального мастерства с целью улучшения образовательного процесса, дополнительных образовательных программ, форм и методов деятельности творческих объединений.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Методическая деятельность Центра детского творчества направлена на повышение качества и эффективности учебно–воспитательного процесса.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Методическая работа включает в себя: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- оказание методической помощи педаго</w:t>
      </w:r>
      <w:r w:rsidR="007321C5">
        <w:rPr>
          <w:rFonts w:ascii="Times New Roman" w:hAnsi="Times New Roman"/>
          <w:sz w:val="28"/>
          <w:szCs w:val="28"/>
        </w:rPr>
        <w:t>гам дополнительного образования</w:t>
      </w:r>
      <w:r w:rsidRPr="007321C5">
        <w:rPr>
          <w:rFonts w:ascii="Times New Roman" w:hAnsi="Times New Roman"/>
          <w:sz w:val="28"/>
          <w:szCs w:val="28"/>
        </w:rPr>
        <w:t xml:space="preserve"> в реализации принципов и методических приемов обучения </w:t>
      </w:r>
      <w:r w:rsidR="00317E3E">
        <w:rPr>
          <w:rFonts w:ascii="Times New Roman" w:hAnsi="Times New Roman"/>
          <w:sz w:val="28"/>
          <w:szCs w:val="28"/>
        </w:rPr>
        <w:t xml:space="preserve">        </w:t>
      </w:r>
      <w:r w:rsidRPr="007321C5">
        <w:rPr>
          <w:rFonts w:ascii="Times New Roman" w:hAnsi="Times New Roman"/>
          <w:sz w:val="28"/>
          <w:szCs w:val="28"/>
        </w:rPr>
        <w:t>и воспитания в системе дополнительного образования детей;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lastRenderedPageBreak/>
        <w:t>- включение педагога дополнительного образования в творческий педагогический поиск новых форм и методов реализации дополнит</w:t>
      </w:r>
      <w:r w:rsidR="007321C5">
        <w:rPr>
          <w:rFonts w:ascii="Times New Roman" w:hAnsi="Times New Roman"/>
          <w:sz w:val="28"/>
          <w:szCs w:val="28"/>
        </w:rPr>
        <w:t>ельных образовательных программ</w:t>
      </w:r>
      <w:r w:rsidRPr="007321C5">
        <w:rPr>
          <w:rFonts w:ascii="Times New Roman" w:hAnsi="Times New Roman"/>
          <w:sz w:val="28"/>
          <w:szCs w:val="28"/>
        </w:rPr>
        <w:t xml:space="preserve"> и организации содержательного досуга обучающихся и их родителей (законных представителей);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- разработка методических рекомендаций для педагогов по организации учебно–воспитательного процесса;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- создание информационного блока учебно–методической литературы по дополнительному образованию детей.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Методическая работа в Центре детского творчества представлена следующими формами: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- самообразование;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- работа с молодыми педагогами;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- консультирование педагогов Центра по вопросам дополнительного образования детей;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- участие в методических объединениях по направлениям деятельности;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- отчеты педагогов.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Основные направления деятельности: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- изучение, формирование и распространение результативного педагогического опыта педагогов дополнительного образования Центра детского творчества;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- информационно–методическое обеспечение образовательного процесса МБУ ДО ЦДТ;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- проведение консультативных мероприятий по повышению общепедагогического мастерства педагогов дополнительного образования МБУ ДО ЦДТ;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- программно–методическое обеспечение досуговой деятельности;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 xml:space="preserve">- прогнозирование путей развития МБУ ДО ЦДТ, разработка предложений по повышению эффективности деятельности как учреждения </w:t>
      </w:r>
      <w:r w:rsidR="00317E3E">
        <w:rPr>
          <w:rFonts w:ascii="Times New Roman" w:hAnsi="Times New Roman"/>
          <w:sz w:val="28"/>
          <w:szCs w:val="28"/>
        </w:rPr>
        <w:t xml:space="preserve">    </w:t>
      </w:r>
      <w:r w:rsidRPr="007321C5">
        <w:rPr>
          <w:rFonts w:ascii="Times New Roman" w:hAnsi="Times New Roman"/>
          <w:sz w:val="28"/>
          <w:szCs w:val="28"/>
        </w:rPr>
        <w:t>в целом, так и детских творческих объедений.</w:t>
      </w:r>
    </w:p>
    <w:p w:rsidR="00A1648F" w:rsidRPr="007321C5" w:rsidRDefault="00A1648F" w:rsidP="00732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С учетом уровня организации учебно-воспитательного процесса, особенностей состава воспитанников и специфики самого учебного заведения в этом учебном году была выбрана методическая тема «Создание оптимальных условий для самореали</w:t>
      </w:r>
      <w:r w:rsidR="007321C5">
        <w:rPr>
          <w:rFonts w:ascii="Times New Roman" w:hAnsi="Times New Roman"/>
          <w:sz w:val="28"/>
          <w:szCs w:val="28"/>
        </w:rPr>
        <w:t>зации</w:t>
      </w:r>
      <w:r w:rsidRPr="007321C5">
        <w:rPr>
          <w:rFonts w:ascii="Times New Roman" w:hAnsi="Times New Roman"/>
          <w:sz w:val="28"/>
          <w:szCs w:val="28"/>
        </w:rPr>
        <w:t xml:space="preserve"> и адаптации детей к жизни </w:t>
      </w:r>
      <w:r w:rsidR="00317E3E">
        <w:rPr>
          <w:rFonts w:ascii="Times New Roman" w:hAnsi="Times New Roman"/>
          <w:sz w:val="28"/>
          <w:szCs w:val="28"/>
        </w:rPr>
        <w:t xml:space="preserve">             </w:t>
      </w:r>
      <w:r w:rsidRPr="007321C5">
        <w:rPr>
          <w:rFonts w:ascii="Times New Roman" w:hAnsi="Times New Roman"/>
          <w:sz w:val="28"/>
          <w:szCs w:val="28"/>
        </w:rPr>
        <w:t xml:space="preserve">в обществе посредством участия в социально и личностно значимой деятельности». Был определен следующий </w:t>
      </w:r>
      <w:r w:rsidRPr="007321C5">
        <w:rPr>
          <w:rFonts w:ascii="Times New Roman" w:hAnsi="Times New Roman"/>
          <w:b/>
          <w:sz w:val="28"/>
          <w:szCs w:val="28"/>
        </w:rPr>
        <w:t>круг задач:</w:t>
      </w:r>
    </w:p>
    <w:p w:rsidR="00A1648F" w:rsidRPr="007321C5" w:rsidRDefault="00A1648F" w:rsidP="007321C5">
      <w:pPr>
        <w:numPr>
          <w:ilvl w:val="0"/>
          <w:numId w:val="4"/>
        </w:numPr>
        <w:tabs>
          <w:tab w:val="clear" w:pos="104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Создание учебных программ.</w:t>
      </w:r>
    </w:p>
    <w:p w:rsidR="00A1648F" w:rsidRPr="007321C5" w:rsidRDefault="00A1648F" w:rsidP="007321C5">
      <w:pPr>
        <w:numPr>
          <w:ilvl w:val="0"/>
          <w:numId w:val="4"/>
        </w:numPr>
        <w:tabs>
          <w:tab w:val="clear" w:pos="104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Методическое сопровождение всех видов занятий.</w:t>
      </w:r>
    </w:p>
    <w:p w:rsidR="00A1648F" w:rsidRPr="007321C5" w:rsidRDefault="00A1648F" w:rsidP="007321C5">
      <w:pPr>
        <w:numPr>
          <w:ilvl w:val="0"/>
          <w:numId w:val="4"/>
        </w:numPr>
        <w:tabs>
          <w:tab w:val="clear" w:pos="104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Внедрение наиболее эффективных ф</w:t>
      </w:r>
      <w:r w:rsidR="007321C5">
        <w:rPr>
          <w:rFonts w:ascii="Times New Roman" w:hAnsi="Times New Roman"/>
          <w:sz w:val="28"/>
          <w:szCs w:val="28"/>
        </w:rPr>
        <w:t>орм, методов и средств обучения</w:t>
      </w:r>
      <w:r w:rsidRPr="007321C5">
        <w:rPr>
          <w:rFonts w:ascii="Times New Roman" w:hAnsi="Times New Roman"/>
          <w:sz w:val="28"/>
          <w:szCs w:val="28"/>
        </w:rPr>
        <w:t xml:space="preserve"> и воспитания, применение в учебном процессе передового педагогического опыта, информационных технологий.</w:t>
      </w:r>
    </w:p>
    <w:p w:rsidR="00A1648F" w:rsidRPr="007321C5" w:rsidRDefault="00A1648F" w:rsidP="007321C5">
      <w:pPr>
        <w:numPr>
          <w:ilvl w:val="0"/>
          <w:numId w:val="4"/>
        </w:numPr>
        <w:tabs>
          <w:tab w:val="clear" w:pos="104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Разработка учебно-методического материала педагогами ЦДТ.</w:t>
      </w:r>
    </w:p>
    <w:p w:rsidR="00A1648F" w:rsidRPr="007321C5" w:rsidRDefault="00A1648F" w:rsidP="007321C5">
      <w:pPr>
        <w:pStyle w:val="a6"/>
        <w:spacing w:after="0" w:line="240" w:lineRule="auto"/>
        <w:ind w:left="283" w:firstLine="426"/>
        <w:jc w:val="both"/>
        <w:outlineLvl w:val="0"/>
        <w:rPr>
          <w:i w:val="0"/>
          <w:sz w:val="28"/>
          <w:szCs w:val="28"/>
          <w:lang w:val="ru-RU"/>
        </w:rPr>
      </w:pPr>
      <w:r w:rsidRPr="007321C5">
        <w:rPr>
          <w:i w:val="0"/>
          <w:sz w:val="28"/>
          <w:szCs w:val="28"/>
          <w:lang w:val="ru-RU"/>
        </w:rPr>
        <w:t>Методические темы работы специалистов отдела:</w:t>
      </w:r>
    </w:p>
    <w:p w:rsidR="00A1648F" w:rsidRPr="007321C5" w:rsidRDefault="00A1648F" w:rsidP="007321C5">
      <w:pPr>
        <w:pStyle w:val="a6"/>
        <w:numPr>
          <w:ilvl w:val="0"/>
          <w:numId w:val="5"/>
        </w:numPr>
        <w:spacing w:after="0" w:line="240" w:lineRule="auto"/>
        <w:jc w:val="both"/>
        <w:outlineLvl w:val="0"/>
        <w:rPr>
          <w:i w:val="0"/>
          <w:sz w:val="28"/>
          <w:szCs w:val="28"/>
          <w:lang w:val="ru-RU"/>
        </w:rPr>
      </w:pPr>
      <w:r w:rsidRPr="007321C5">
        <w:rPr>
          <w:i w:val="0"/>
          <w:sz w:val="28"/>
          <w:szCs w:val="28"/>
          <w:lang w:val="ru-RU"/>
        </w:rPr>
        <w:lastRenderedPageBreak/>
        <w:t>«Научно-методическое сопровождение деятельности педагога дополнительного образования», зам. директора Новикова Т.В.</w:t>
      </w:r>
    </w:p>
    <w:p w:rsidR="00A1648F" w:rsidRPr="007321C5" w:rsidRDefault="00A1648F" w:rsidP="007321C5">
      <w:pPr>
        <w:pStyle w:val="a6"/>
        <w:numPr>
          <w:ilvl w:val="0"/>
          <w:numId w:val="5"/>
        </w:numPr>
        <w:spacing w:after="0" w:line="240" w:lineRule="auto"/>
        <w:jc w:val="both"/>
        <w:outlineLvl w:val="0"/>
        <w:rPr>
          <w:i w:val="0"/>
          <w:sz w:val="28"/>
          <w:szCs w:val="28"/>
          <w:lang w:val="ru-RU"/>
        </w:rPr>
      </w:pPr>
      <w:r w:rsidRPr="007321C5">
        <w:rPr>
          <w:i w:val="0"/>
          <w:sz w:val="28"/>
          <w:szCs w:val="28"/>
          <w:lang w:val="ru-RU"/>
        </w:rPr>
        <w:t xml:space="preserve"> «Организация образовательного процесса в учреждении дополнительного образования», зам. директора Гуторова С.А.</w:t>
      </w:r>
    </w:p>
    <w:p w:rsidR="00A1648F" w:rsidRPr="007321C5" w:rsidRDefault="00A1648F" w:rsidP="007321C5">
      <w:pPr>
        <w:pStyle w:val="a6"/>
        <w:numPr>
          <w:ilvl w:val="0"/>
          <w:numId w:val="5"/>
        </w:numPr>
        <w:spacing w:after="0" w:line="240" w:lineRule="auto"/>
        <w:jc w:val="both"/>
        <w:outlineLvl w:val="0"/>
        <w:rPr>
          <w:i w:val="0"/>
          <w:sz w:val="28"/>
          <w:szCs w:val="28"/>
          <w:lang w:val="ru-RU"/>
        </w:rPr>
      </w:pPr>
      <w:r w:rsidRPr="007321C5">
        <w:rPr>
          <w:i w:val="0"/>
          <w:sz w:val="28"/>
          <w:szCs w:val="28"/>
          <w:lang w:val="ru-RU"/>
        </w:rPr>
        <w:t xml:space="preserve">  «Педагогические требования к содержанию образовательного процесса детских объединений дополнительного образования», зам. директора Новикова Т.В.</w:t>
      </w:r>
    </w:p>
    <w:p w:rsidR="00A1648F" w:rsidRPr="007321C5" w:rsidRDefault="00A1648F" w:rsidP="007321C5">
      <w:pPr>
        <w:pStyle w:val="a6"/>
        <w:numPr>
          <w:ilvl w:val="0"/>
          <w:numId w:val="5"/>
        </w:numPr>
        <w:spacing w:after="0" w:line="240" w:lineRule="auto"/>
        <w:jc w:val="both"/>
        <w:outlineLvl w:val="0"/>
        <w:rPr>
          <w:i w:val="0"/>
          <w:sz w:val="28"/>
          <w:szCs w:val="28"/>
          <w:lang w:val="ru-RU"/>
        </w:rPr>
      </w:pPr>
      <w:r w:rsidRPr="007321C5">
        <w:rPr>
          <w:i w:val="0"/>
          <w:sz w:val="28"/>
          <w:szCs w:val="28"/>
          <w:lang w:val="ru-RU"/>
        </w:rPr>
        <w:t xml:space="preserve"> «Организация массовых мероприятий с детьми с использованием современных педагогических технологий», зам. директора Шибанова Т.В.</w:t>
      </w:r>
    </w:p>
    <w:p w:rsidR="00A1648F" w:rsidRPr="007321C5" w:rsidRDefault="00A1648F" w:rsidP="007321C5">
      <w:pPr>
        <w:pStyle w:val="a6"/>
        <w:numPr>
          <w:ilvl w:val="0"/>
          <w:numId w:val="5"/>
        </w:numPr>
        <w:spacing w:after="0" w:line="240" w:lineRule="auto"/>
        <w:jc w:val="both"/>
        <w:outlineLvl w:val="0"/>
        <w:rPr>
          <w:i w:val="0"/>
          <w:sz w:val="28"/>
          <w:szCs w:val="28"/>
          <w:lang w:val="ru-RU"/>
        </w:rPr>
      </w:pPr>
      <w:r w:rsidRPr="007321C5">
        <w:rPr>
          <w:i w:val="0"/>
          <w:sz w:val="28"/>
          <w:szCs w:val="28"/>
          <w:lang w:val="ru-RU"/>
        </w:rPr>
        <w:t xml:space="preserve"> «Современное состояние и проблемы памяти у обучающихся Центра»; педагог-психолог Аванесова А.В.</w:t>
      </w:r>
    </w:p>
    <w:p w:rsidR="00A1648F" w:rsidRPr="007321C5" w:rsidRDefault="00A1648F" w:rsidP="007321C5">
      <w:pPr>
        <w:pStyle w:val="a6"/>
        <w:numPr>
          <w:ilvl w:val="0"/>
          <w:numId w:val="5"/>
        </w:numPr>
        <w:spacing w:after="0" w:line="240" w:lineRule="auto"/>
        <w:jc w:val="both"/>
        <w:outlineLvl w:val="0"/>
        <w:rPr>
          <w:i w:val="0"/>
          <w:sz w:val="28"/>
          <w:szCs w:val="28"/>
          <w:lang w:val="ru-RU"/>
        </w:rPr>
      </w:pPr>
      <w:r w:rsidRPr="007321C5">
        <w:rPr>
          <w:i w:val="0"/>
          <w:sz w:val="28"/>
          <w:szCs w:val="28"/>
          <w:lang w:val="ru-RU"/>
        </w:rPr>
        <w:t xml:space="preserve"> «Актуальные проблемы реализации художестве</w:t>
      </w:r>
      <w:r w:rsidR="007321C5">
        <w:rPr>
          <w:i w:val="0"/>
          <w:sz w:val="28"/>
          <w:szCs w:val="28"/>
          <w:lang w:val="ru-RU"/>
        </w:rPr>
        <w:t>нно-эстетической направленности</w:t>
      </w:r>
      <w:r w:rsidRPr="007321C5">
        <w:rPr>
          <w:i w:val="0"/>
          <w:sz w:val="28"/>
          <w:szCs w:val="28"/>
          <w:lang w:val="ru-RU"/>
        </w:rPr>
        <w:t xml:space="preserve"> в дополнительном образовании детей»; зав. отделом, методис</w:t>
      </w:r>
      <w:r w:rsidR="00317E3E">
        <w:rPr>
          <w:i w:val="0"/>
          <w:sz w:val="28"/>
          <w:szCs w:val="28"/>
          <w:lang w:val="ru-RU"/>
        </w:rPr>
        <w:t>т Алферова Л.А</w:t>
      </w:r>
      <w:r w:rsidRPr="007321C5">
        <w:rPr>
          <w:i w:val="0"/>
          <w:sz w:val="28"/>
          <w:szCs w:val="28"/>
          <w:lang w:val="ru-RU"/>
        </w:rPr>
        <w:t>.</w:t>
      </w:r>
    </w:p>
    <w:p w:rsidR="00A1648F" w:rsidRPr="007321C5" w:rsidRDefault="00A1648F" w:rsidP="00732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При планировании методической работы МБУ ДО ЦДТ педколлектив стремился отобрать те формы, которые реально позволили бы решать проблемы и задачи, стоящие перед ними.</w:t>
      </w:r>
    </w:p>
    <w:p w:rsidR="00A1648F" w:rsidRPr="007321C5" w:rsidRDefault="00A1648F" w:rsidP="007321C5">
      <w:pPr>
        <w:spacing w:after="0" w:line="240" w:lineRule="auto"/>
        <w:ind w:left="-57" w:firstLine="741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 xml:space="preserve">Поставленные задачи методической работы на этот учебный год были выполнены. </w:t>
      </w:r>
    </w:p>
    <w:p w:rsidR="00A1648F" w:rsidRPr="007321C5" w:rsidRDefault="00A1648F" w:rsidP="00732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 xml:space="preserve">Наряду с имеющимися положительными результатами в работе педагогического коллектива имеются серьёзные </w:t>
      </w:r>
      <w:r w:rsidRPr="007321C5">
        <w:rPr>
          <w:rFonts w:ascii="Times New Roman" w:hAnsi="Times New Roman"/>
          <w:b/>
          <w:sz w:val="28"/>
          <w:szCs w:val="28"/>
        </w:rPr>
        <w:t>недостатки: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- недостаточно ведётся работа по обобщению передового опыта;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- низок уровень навыков самоанализа у педагогов;</w:t>
      </w: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- нет значительных изменений в обеспечении программ наглядными пособиями;</w:t>
      </w:r>
    </w:p>
    <w:p w:rsidR="00A1648F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- недостаточно применение современных педтехнологий.</w:t>
      </w:r>
    </w:p>
    <w:p w:rsidR="00A1648F" w:rsidRPr="007321C5" w:rsidRDefault="00A1648F" w:rsidP="007321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21C5">
        <w:rPr>
          <w:rFonts w:ascii="Times New Roman" w:hAnsi="Times New Roman"/>
          <w:b/>
          <w:sz w:val="28"/>
          <w:szCs w:val="28"/>
        </w:rPr>
        <w:t>Необходимо:</w:t>
      </w:r>
    </w:p>
    <w:p w:rsidR="00A1648F" w:rsidRPr="007321C5" w:rsidRDefault="00A1648F" w:rsidP="00732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1. Отслеживать работу по накоплению и обобщению передового педагогического опыта (ответственные – председатели МО).</w:t>
      </w:r>
    </w:p>
    <w:p w:rsidR="00A1648F" w:rsidRPr="007321C5" w:rsidRDefault="00A1648F" w:rsidP="00732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2. Провести семинары на темы: «Формирование у педагогов навыков самоанализа», «Влияние успеха на развитие познавательных интересов воспитанников» (методисты, председатели МО).</w:t>
      </w:r>
    </w:p>
    <w:p w:rsidR="00A1648F" w:rsidRPr="007321C5" w:rsidRDefault="00A1648F" w:rsidP="00732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 xml:space="preserve">3. В работе МО по повышению профессионального мастерства обратить внимание на следующие умения: технология подготовки занятия </w:t>
      </w:r>
      <w:r w:rsidR="00317E3E">
        <w:rPr>
          <w:rFonts w:ascii="Times New Roman" w:hAnsi="Times New Roman"/>
          <w:sz w:val="28"/>
          <w:szCs w:val="28"/>
        </w:rPr>
        <w:t xml:space="preserve">     </w:t>
      </w:r>
      <w:r w:rsidRPr="007321C5">
        <w:rPr>
          <w:rFonts w:ascii="Times New Roman" w:hAnsi="Times New Roman"/>
          <w:sz w:val="28"/>
          <w:szCs w:val="28"/>
        </w:rPr>
        <w:t>и самоанализ, самоконтроль своей деятельности, применение новых технологий и их элементов (ответственные – методисты, председатели МО).</w:t>
      </w:r>
    </w:p>
    <w:p w:rsidR="00A1648F" w:rsidRPr="007321C5" w:rsidRDefault="00A1648F" w:rsidP="00732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4. Спланировать цикл открытых занятий по МО с учётом реальных возможностей по особо проблемным вопросам и более тщательно продумать  организацию взаимопосещения занятий (ответственные – председатели МО).</w:t>
      </w:r>
    </w:p>
    <w:p w:rsidR="00A1648F" w:rsidRPr="007321C5" w:rsidRDefault="00A1648F" w:rsidP="00732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5. Продолжить работу по сортировке и анализу имеющегося фонда методических пособий в помощь педагогу дополнительного образования.</w:t>
      </w:r>
    </w:p>
    <w:p w:rsidR="00A1648F" w:rsidRDefault="00A1648F" w:rsidP="00732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6. Работу коллектива над методической темой считать удовлетворительной.</w:t>
      </w:r>
    </w:p>
    <w:p w:rsidR="007321C5" w:rsidRPr="007321C5" w:rsidRDefault="007321C5" w:rsidP="00732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48F" w:rsidRPr="007321C5" w:rsidRDefault="00A1648F" w:rsidP="0073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b/>
          <w:sz w:val="28"/>
          <w:szCs w:val="28"/>
        </w:rPr>
        <w:lastRenderedPageBreak/>
        <w:t>Задачи</w:t>
      </w:r>
      <w:r w:rsidRPr="007321C5">
        <w:rPr>
          <w:rFonts w:ascii="Times New Roman" w:hAnsi="Times New Roman"/>
          <w:sz w:val="28"/>
          <w:szCs w:val="28"/>
        </w:rPr>
        <w:t xml:space="preserve"> на следующий учебный год:</w:t>
      </w:r>
    </w:p>
    <w:p w:rsidR="00A1648F" w:rsidRPr="007321C5" w:rsidRDefault="00A1648F" w:rsidP="00732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1. Продолжить работу по совершенствованию педагогического мастерства.</w:t>
      </w:r>
    </w:p>
    <w:p w:rsidR="00A1648F" w:rsidRPr="007321C5" w:rsidRDefault="00A1648F" w:rsidP="00732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2. Изучать и внедрять в практику новые педагогические технологии.</w:t>
      </w:r>
    </w:p>
    <w:p w:rsidR="00A1648F" w:rsidRPr="007321C5" w:rsidRDefault="00A1648F" w:rsidP="00732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3. Активизировать работу педагогов над темами самообразования.</w:t>
      </w:r>
    </w:p>
    <w:p w:rsidR="00A1648F" w:rsidRDefault="00A1648F" w:rsidP="00732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1C5">
        <w:rPr>
          <w:rFonts w:ascii="Times New Roman" w:hAnsi="Times New Roman"/>
          <w:sz w:val="28"/>
          <w:szCs w:val="28"/>
        </w:rPr>
        <w:t>4. Разнообразить формы методической работы (творческие отчёты, теоретические семинары).</w:t>
      </w:r>
    </w:p>
    <w:p w:rsidR="007321C5" w:rsidRPr="007321C5" w:rsidRDefault="007321C5" w:rsidP="00732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48F" w:rsidRPr="007321C5" w:rsidRDefault="00A1648F" w:rsidP="007321C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321C5">
        <w:rPr>
          <w:rFonts w:ascii="Times New Roman" w:hAnsi="Times New Roman"/>
          <w:b/>
          <w:sz w:val="28"/>
          <w:szCs w:val="28"/>
        </w:rPr>
        <w:t>Ведение научно-экспериментальной деятельности</w:t>
      </w:r>
    </w:p>
    <w:p w:rsidR="00A1648F" w:rsidRPr="00C42A43" w:rsidRDefault="00C42A43" w:rsidP="007321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декабря 2017</w:t>
      </w:r>
      <w:r w:rsidR="00A1648F" w:rsidRPr="007321C5">
        <w:rPr>
          <w:rFonts w:ascii="Times New Roman" w:hAnsi="Times New Roman"/>
          <w:sz w:val="28"/>
          <w:szCs w:val="28"/>
        </w:rPr>
        <w:t xml:space="preserve"> года в Центре реализуется программа городской экспериментальной площадки </w:t>
      </w:r>
      <w:r w:rsidRPr="00C42A43">
        <w:rPr>
          <w:rFonts w:ascii="Times New Roman" w:hAnsi="Times New Roman"/>
          <w:sz w:val="28"/>
          <w:szCs w:val="28"/>
        </w:rPr>
        <w:t>«</w:t>
      </w:r>
      <w:r w:rsidRPr="00C42A43">
        <w:rPr>
          <w:rFonts w:ascii="Times New Roman" w:hAnsi="Times New Roman"/>
          <w:color w:val="000000"/>
          <w:sz w:val="28"/>
          <w:szCs w:val="28"/>
        </w:rPr>
        <w:t>Региональный компонент как составляющая системы духовно-нравственного становления личности обучающегося в учреждении дополнительного образования в условиях перехода к стандартам нового поколения</w:t>
      </w:r>
      <w:r w:rsidRPr="00C42A43">
        <w:rPr>
          <w:rFonts w:ascii="Times New Roman" w:hAnsi="Times New Roman"/>
          <w:sz w:val="28"/>
          <w:szCs w:val="28"/>
        </w:rPr>
        <w:t>». Сроки реализации программы эксперимента: 2017-2020 гг.</w:t>
      </w:r>
      <w:r w:rsidRPr="00C42A43">
        <w:rPr>
          <w:rFonts w:ascii="Times New Roman" w:hAnsi="Times New Roman"/>
          <w:b/>
          <w:sz w:val="28"/>
          <w:szCs w:val="28"/>
        </w:rPr>
        <w:t xml:space="preserve"> </w:t>
      </w:r>
      <w:r w:rsidRPr="00C42A43">
        <w:rPr>
          <w:rFonts w:ascii="Times New Roman" w:hAnsi="Times New Roman"/>
          <w:color w:val="000000"/>
          <w:sz w:val="28"/>
          <w:szCs w:val="28"/>
        </w:rPr>
        <w:t xml:space="preserve">Научный руководитель: Шацкая Анастасия Владимировна, </w:t>
      </w:r>
      <w:r w:rsidRPr="00C42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доцент кафедры иностранных языков для гуманитарных и естественнонаучных специальностей</w:t>
      </w:r>
      <w:r w:rsidRPr="00C42A43">
        <w:rPr>
          <w:rFonts w:ascii="Times New Roman" w:hAnsi="Times New Roman"/>
          <w:sz w:val="28"/>
          <w:szCs w:val="28"/>
        </w:rPr>
        <w:t xml:space="preserve"> ФГАОУ ВПО «Северо-Кавказский федеральный университет», кандидат педагогических наук.</w:t>
      </w:r>
    </w:p>
    <w:p w:rsidR="00C42A43" w:rsidRPr="00C42A43" w:rsidRDefault="00C42A43" w:rsidP="00C42A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42A43">
        <w:rPr>
          <w:rFonts w:ascii="Times New Roman" w:hAnsi="Times New Roman"/>
          <w:color w:val="000000"/>
          <w:sz w:val="28"/>
          <w:szCs w:val="28"/>
        </w:rPr>
        <w:t>Основная педагогическая идея:</w:t>
      </w:r>
    </w:p>
    <w:p w:rsidR="00C42A43" w:rsidRPr="00C42A43" w:rsidRDefault="00C42A43" w:rsidP="00C42A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42A43">
        <w:rPr>
          <w:rFonts w:ascii="Times New Roman" w:hAnsi="Times New Roman"/>
          <w:color w:val="000000"/>
          <w:sz w:val="28"/>
          <w:szCs w:val="28"/>
        </w:rPr>
        <w:t>С одной стороны, позитивное влияние национально-культурных традиций, на духовно-нравственное, интеллектуальное и творческое развитие воспитанников через организацию деятельности по взаимодействию ЦДТ с социальными институтами в поликультурном пространстве городского социума.</w:t>
      </w:r>
    </w:p>
    <w:p w:rsidR="00A1648F" w:rsidRPr="00C42A43" w:rsidRDefault="00C42A43" w:rsidP="00C42A4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42A43">
        <w:rPr>
          <w:rFonts w:ascii="Times New Roman" w:hAnsi="Times New Roman"/>
          <w:color w:val="000000"/>
          <w:sz w:val="28"/>
          <w:szCs w:val="28"/>
        </w:rPr>
        <w:t>С другой стороны это определяет и актуальность ОЭР, духовно-нравственного и гражданско-патриотического, этнического образования и воспитания обучающихся в условиях дополнительного образования.</w:t>
      </w:r>
    </w:p>
    <w:p w:rsidR="00A1648F" w:rsidRPr="00655D73" w:rsidRDefault="00A1648F" w:rsidP="00655D73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1648F" w:rsidRPr="00655D73" w:rsidRDefault="00A1648F" w:rsidP="00655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D73">
        <w:rPr>
          <w:rFonts w:ascii="Times New Roman" w:hAnsi="Times New Roman"/>
          <w:b/>
          <w:sz w:val="28"/>
          <w:szCs w:val="28"/>
        </w:rPr>
        <w:t>Перспективы развития</w:t>
      </w:r>
    </w:p>
    <w:p w:rsidR="00A1648F" w:rsidRPr="00655D73" w:rsidRDefault="00A1648F" w:rsidP="00655D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55D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Модернизация российского образования предъявляет новые требования                        к содержанию, организации и технологическому обеспечению образовательного процесса. Основными направлениями являются: расширение возможностей дополнительного образования детей, повышение его качества и эффективности; внедрение моделей непрерывного профессионального образования, обеспечивающего каждому человеку возможность формирования индивидуальной образовательной траектории для дальнейшего профессионального, карьерного и личностного роста; внедрение новых образовательных технологий и принципов учебного процесса, обеспечивающих эффективную реализацию новых моделей </w:t>
      </w:r>
      <w:r w:rsidR="00317E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655D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содержания непрерывного образования, в том числе с использованием современных информационных технологий.</w:t>
      </w:r>
    </w:p>
    <w:p w:rsidR="00A1648F" w:rsidRPr="00655D73" w:rsidRDefault="00A1648F" w:rsidP="00655D7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55D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Данные обстоятельства обусловили</w:t>
      </w:r>
      <w:r w:rsidRPr="00655D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5D7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миссию Центра детского творчества: создание условий для формирования и развития личности ребенка, обладающей ключевыми компетентностями в условиях сохранения </w:t>
      </w:r>
      <w:r w:rsidRPr="00655D7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и раз</w:t>
      </w:r>
      <w:r w:rsidR="00655D7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вития физического, психического</w:t>
      </w:r>
      <w:r w:rsidRPr="00655D7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 нравственного здоровья, способной адаптироваться к изменяющейся социально-экономической ситуации.</w:t>
      </w:r>
    </w:p>
    <w:p w:rsidR="0065377C" w:rsidRDefault="0065377C" w:rsidP="00655D73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A1648F" w:rsidRPr="00655D73" w:rsidRDefault="00A1648F" w:rsidP="00655D73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55D73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Приоритетные задачи развития Центра:</w:t>
      </w:r>
    </w:p>
    <w:p w:rsidR="00A1648F" w:rsidRPr="00655D73" w:rsidRDefault="00A1648F" w:rsidP="00655D73">
      <w:pPr>
        <w:pStyle w:val="a6"/>
        <w:numPr>
          <w:ilvl w:val="0"/>
          <w:numId w:val="6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655D73">
        <w:rPr>
          <w:color w:val="000000"/>
          <w:sz w:val="28"/>
          <w:szCs w:val="28"/>
          <w:lang w:val="ru-RU"/>
        </w:rPr>
        <w:t xml:space="preserve">Создание условий для удовлетворения потребностей личности </w:t>
      </w:r>
      <w:r w:rsidR="0065377C">
        <w:rPr>
          <w:color w:val="000000"/>
          <w:sz w:val="28"/>
          <w:szCs w:val="28"/>
          <w:lang w:val="ru-RU"/>
        </w:rPr>
        <w:t xml:space="preserve">              </w:t>
      </w:r>
      <w:r w:rsidRPr="00655D73">
        <w:rPr>
          <w:color w:val="000000"/>
          <w:sz w:val="28"/>
          <w:szCs w:val="28"/>
          <w:lang w:val="ru-RU"/>
        </w:rPr>
        <w:t>в интеллектуальном, творческом, физическом развитии.</w:t>
      </w:r>
    </w:p>
    <w:p w:rsidR="00A1648F" w:rsidRPr="00655D73" w:rsidRDefault="00A1648F" w:rsidP="00655D73">
      <w:pPr>
        <w:pStyle w:val="a6"/>
        <w:numPr>
          <w:ilvl w:val="0"/>
          <w:numId w:val="6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655D73">
        <w:rPr>
          <w:color w:val="000000"/>
          <w:sz w:val="28"/>
          <w:szCs w:val="28"/>
          <w:lang w:val="ru-RU"/>
        </w:rPr>
        <w:t>Внедрение оптимальных методик и форм работы с детьми, способными осваивать дополнительные образовательные программы.</w:t>
      </w:r>
    </w:p>
    <w:p w:rsidR="00A1648F" w:rsidRDefault="00A1648F" w:rsidP="00655D73">
      <w:pPr>
        <w:pStyle w:val="a6"/>
        <w:numPr>
          <w:ilvl w:val="0"/>
          <w:numId w:val="6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655D73">
        <w:rPr>
          <w:color w:val="000000"/>
          <w:sz w:val="28"/>
          <w:szCs w:val="28"/>
          <w:lang w:val="ru-RU"/>
        </w:rPr>
        <w:t>Внедрение системной диагностики способностей ребенка, условий его развития.</w:t>
      </w:r>
    </w:p>
    <w:p w:rsidR="00655D73" w:rsidRDefault="00655D73" w:rsidP="00655D73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A1648F" w:rsidRPr="00655D73" w:rsidRDefault="00A1648F" w:rsidP="00655D73">
      <w:pPr>
        <w:spacing w:after="0" w:line="240" w:lineRule="auto"/>
        <w:ind w:left="360" w:firstLine="348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55D7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Ожидаемые результаты:</w:t>
      </w:r>
    </w:p>
    <w:p w:rsidR="00A1648F" w:rsidRPr="00655D73" w:rsidRDefault="00A1648F" w:rsidP="00655D73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655D7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655D73">
        <w:rPr>
          <w:rFonts w:ascii="Times New Roman" w:hAnsi="Times New Roman"/>
          <w:color w:val="000000"/>
          <w:sz w:val="28"/>
          <w:szCs w:val="28"/>
        </w:rPr>
        <w:t>обеспечение образовательных потребностей учащихся через предоставление им возможности дополнительного образования по направлениям деятельности Центра детского творчества;</w:t>
      </w:r>
    </w:p>
    <w:p w:rsidR="00A1648F" w:rsidRPr="00655D73" w:rsidRDefault="00A1648F" w:rsidP="00655D73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655D7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в</w:t>
      </w:r>
      <w:r w:rsidRPr="00655D73">
        <w:rPr>
          <w:rFonts w:ascii="Times New Roman" w:hAnsi="Times New Roman"/>
          <w:color w:val="000000"/>
          <w:sz w:val="28"/>
          <w:szCs w:val="28"/>
        </w:rPr>
        <w:t>оспитанники получат опыт исследовательской</w:t>
      </w:r>
      <w:r w:rsidR="00655D73">
        <w:rPr>
          <w:rFonts w:ascii="Times New Roman" w:hAnsi="Times New Roman"/>
          <w:color w:val="000000"/>
          <w:sz w:val="28"/>
          <w:szCs w:val="28"/>
        </w:rPr>
        <w:t xml:space="preserve"> и проектной деятельности; опыт</w:t>
      </w:r>
      <w:r w:rsidRPr="00655D73">
        <w:rPr>
          <w:rFonts w:ascii="Times New Roman" w:hAnsi="Times New Roman"/>
          <w:color w:val="000000"/>
          <w:sz w:val="28"/>
          <w:szCs w:val="28"/>
        </w:rPr>
        <w:t xml:space="preserve"> и культуру гражданского поведения и социальной активности через поисковую деятельность, социальные проекты и акции,</w:t>
      </w:r>
      <w:r w:rsidR="00655D73">
        <w:rPr>
          <w:rFonts w:ascii="Times New Roman" w:hAnsi="Times New Roman"/>
          <w:color w:val="000000"/>
          <w:sz w:val="28"/>
          <w:szCs w:val="28"/>
        </w:rPr>
        <w:t xml:space="preserve"> участие в общественных детских</w:t>
      </w:r>
      <w:r w:rsidRPr="00655D73">
        <w:rPr>
          <w:rFonts w:ascii="Times New Roman" w:hAnsi="Times New Roman"/>
          <w:color w:val="000000"/>
          <w:sz w:val="28"/>
          <w:szCs w:val="28"/>
        </w:rPr>
        <w:t xml:space="preserve"> и молодежных организациях; опыт творческой деятельности через участие в массовых мероприятиях;</w:t>
      </w:r>
    </w:p>
    <w:p w:rsidR="00A1648F" w:rsidRPr="00655D73" w:rsidRDefault="00A1648F" w:rsidP="00655D73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655D7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655D73">
        <w:rPr>
          <w:rFonts w:ascii="Times New Roman" w:hAnsi="Times New Roman"/>
          <w:color w:val="000000"/>
          <w:sz w:val="28"/>
          <w:szCs w:val="28"/>
        </w:rPr>
        <w:t xml:space="preserve"> увеличение числа детей, добившихся позитивных результатов </w:t>
      </w:r>
      <w:r w:rsidR="0065377C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655D73">
        <w:rPr>
          <w:rFonts w:ascii="Times New Roman" w:hAnsi="Times New Roman"/>
          <w:color w:val="000000"/>
          <w:sz w:val="28"/>
          <w:szCs w:val="28"/>
        </w:rPr>
        <w:t>в интеллектуальной творческой деятельности;</w:t>
      </w:r>
    </w:p>
    <w:p w:rsidR="00A1648F" w:rsidRDefault="00A1648F" w:rsidP="00655D73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655D7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655D73">
        <w:rPr>
          <w:rFonts w:ascii="Times New Roman" w:hAnsi="Times New Roman"/>
          <w:color w:val="000000"/>
          <w:sz w:val="28"/>
          <w:szCs w:val="28"/>
        </w:rPr>
        <w:t xml:space="preserve"> педагоги продолжат работу по реализации авторских образовательных программ.</w:t>
      </w:r>
    </w:p>
    <w:p w:rsidR="0065377C" w:rsidRPr="00655D73" w:rsidRDefault="0065377C" w:rsidP="00655D73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648F" w:rsidRPr="00655D73" w:rsidRDefault="00A1648F" w:rsidP="00655D73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655D73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Критерии определения эффективности перспективы развития муниципального бюджетного учреждения дополнительного образования Центра детского творчества Промышленного района:</w:t>
      </w:r>
    </w:p>
    <w:p w:rsidR="00A1648F" w:rsidRPr="00655D73" w:rsidRDefault="00A1648F" w:rsidP="00655D73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655D73">
        <w:rPr>
          <w:rFonts w:ascii="Times New Roman" w:hAnsi="Times New Roman"/>
          <w:color w:val="000000"/>
          <w:sz w:val="28"/>
          <w:szCs w:val="28"/>
        </w:rPr>
        <w:t>- полнота осуществления целей, задач;</w:t>
      </w:r>
    </w:p>
    <w:p w:rsidR="00A1648F" w:rsidRPr="00655D73" w:rsidRDefault="00A1648F" w:rsidP="00655D73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655D73">
        <w:rPr>
          <w:rFonts w:ascii="Times New Roman" w:hAnsi="Times New Roman"/>
          <w:color w:val="000000"/>
          <w:sz w:val="28"/>
          <w:szCs w:val="28"/>
        </w:rPr>
        <w:t>- расширение спектра предлагаемого учебного материала в рамках дополнительных образовательных программ;</w:t>
      </w:r>
    </w:p>
    <w:p w:rsidR="00A1648F" w:rsidRPr="00655D73" w:rsidRDefault="00A1648F" w:rsidP="00655D73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655D73">
        <w:rPr>
          <w:rFonts w:ascii="Times New Roman" w:hAnsi="Times New Roman"/>
          <w:color w:val="000000"/>
          <w:sz w:val="28"/>
          <w:szCs w:val="28"/>
        </w:rPr>
        <w:t>- количественный и качественный рост показател</w:t>
      </w:r>
      <w:r w:rsidR="00655D73">
        <w:rPr>
          <w:rFonts w:ascii="Times New Roman" w:hAnsi="Times New Roman"/>
          <w:color w:val="000000"/>
          <w:sz w:val="28"/>
          <w:szCs w:val="28"/>
        </w:rPr>
        <w:t>ей достижений детей и педагогов</w:t>
      </w:r>
      <w:r w:rsidRPr="00655D73">
        <w:rPr>
          <w:rFonts w:ascii="Times New Roman" w:hAnsi="Times New Roman"/>
          <w:color w:val="000000"/>
          <w:sz w:val="28"/>
          <w:szCs w:val="28"/>
        </w:rPr>
        <w:t xml:space="preserve"> в мероприятиях различных уровней;</w:t>
      </w:r>
    </w:p>
    <w:p w:rsidR="00A1648F" w:rsidRPr="00655D73" w:rsidRDefault="00A1648F" w:rsidP="00655D73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655D73">
        <w:rPr>
          <w:rFonts w:ascii="Times New Roman" w:hAnsi="Times New Roman"/>
          <w:color w:val="000000"/>
          <w:sz w:val="28"/>
          <w:szCs w:val="28"/>
        </w:rPr>
        <w:t>- повышение квалификации педагогов;</w:t>
      </w:r>
    </w:p>
    <w:p w:rsidR="00A1648F" w:rsidRPr="00655D73" w:rsidRDefault="00A1648F" w:rsidP="00655D73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655D73">
        <w:rPr>
          <w:rFonts w:ascii="Times New Roman" w:hAnsi="Times New Roman"/>
          <w:color w:val="000000"/>
          <w:sz w:val="28"/>
          <w:szCs w:val="28"/>
        </w:rPr>
        <w:t xml:space="preserve">- увеличение использования в работе новых технологий обучения </w:t>
      </w:r>
      <w:r w:rsidR="0065377C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655D73">
        <w:rPr>
          <w:rFonts w:ascii="Times New Roman" w:hAnsi="Times New Roman"/>
          <w:color w:val="000000"/>
          <w:sz w:val="28"/>
          <w:szCs w:val="28"/>
        </w:rPr>
        <w:t>и воспитания;</w:t>
      </w:r>
    </w:p>
    <w:p w:rsidR="00A1648F" w:rsidRPr="00655D73" w:rsidRDefault="00A1648F" w:rsidP="00655D73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655D73">
        <w:rPr>
          <w:rFonts w:ascii="Times New Roman" w:hAnsi="Times New Roman"/>
          <w:color w:val="000000"/>
          <w:sz w:val="28"/>
          <w:szCs w:val="28"/>
        </w:rPr>
        <w:t>- повышение уровня престижности Центра детского творчества;</w:t>
      </w:r>
    </w:p>
    <w:p w:rsidR="00A1648F" w:rsidRPr="00655D73" w:rsidRDefault="00A1648F" w:rsidP="00655D73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655D73">
        <w:rPr>
          <w:rFonts w:ascii="Times New Roman" w:hAnsi="Times New Roman"/>
          <w:color w:val="000000"/>
          <w:sz w:val="28"/>
          <w:szCs w:val="28"/>
        </w:rPr>
        <w:t>- положительные отзывы детей и родителей о результатах образования в Центре детского творчества;</w:t>
      </w:r>
    </w:p>
    <w:p w:rsidR="00A1648F" w:rsidRPr="00655D73" w:rsidRDefault="00A1648F" w:rsidP="00655D73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 w:rsidRPr="00655D73">
        <w:rPr>
          <w:rFonts w:ascii="Times New Roman" w:hAnsi="Times New Roman"/>
          <w:color w:val="000000"/>
          <w:sz w:val="28"/>
          <w:szCs w:val="28"/>
        </w:rPr>
        <w:t>- высокий уровень социально-психологической комфортности образовательной среды Центра детского творчества.</w:t>
      </w:r>
    </w:p>
    <w:p w:rsidR="00A1648F" w:rsidRPr="00655D73" w:rsidRDefault="00A1648F" w:rsidP="00655D73">
      <w:pPr>
        <w:shd w:val="clear" w:color="auto" w:fill="FFFFFF"/>
        <w:spacing w:after="0" w:line="240" w:lineRule="auto"/>
        <w:ind w:firstLine="700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A1648F" w:rsidRPr="00655D73" w:rsidRDefault="00A1648F" w:rsidP="00655D73">
      <w:pPr>
        <w:shd w:val="clear" w:color="auto" w:fill="FFFFFF"/>
        <w:tabs>
          <w:tab w:val="left" w:pos="1134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48F" w:rsidRPr="00655D73" w:rsidRDefault="00A1648F" w:rsidP="00655D7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1648F" w:rsidRPr="00655D73" w:rsidSect="00655D73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4C2" w:rsidRDefault="008974C2" w:rsidP="00655D73">
      <w:pPr>
        <w:spacing w:after="0" w:line="240" w:lineRule="auto"/>
      </w:pPr>
      <w:r>
        <w:separator/>
      </w:r>
    </w:p>
  </w:endnote>
  <w:endnote w:type="continuationSeparator" w:id="1">
    <w:p w:rsidR="008974C2" w:rsidRDefault="008974C2" w:rsidP="0065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4C2" w:rsidRDefault="008974C2" w:rsidP="00655D73">
      <w:pPr>
        <w:spacing w:after="0" w:line="240" w:lineRule="auto"/>
      </w:pPr>
      <w:r>
        <w:separator/>
      </w:r>
    </w:p>
  </w:footnote>
  <w:footnote w:type="continuationSeparator" w:id="1">
    <w:p w:rsidR="008974C2" w:rsidRDefault="008974C2" w:rsidP="0065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7033"/>
      <w:docPartObj>
        <w:docPartGallery w:val="Page Numbers (Top of Page)"/>
        <w:docPartUnique/>
      </w:docPartObj>
    </w:sdtPr>
    <w:sdtContent>
      <w:p w:rsidR="00B14375" w:rsidRDefault="00B14375">
        <w:pPr>
          <w:pStyle w:val="ab"/>
          <w:jc w:val="center"/>
        </w:pPr>
        <w:fldSimple w:instr=" PAGE   \* MERGEFORMAT ">
          <w:r w:rsidR="00A619EF">
            <w:rPr>
              <w:noProof/>
            </w:rPr>
            <w:t>2</w:t>
          </w:r>
        </w:fldSimple>
      </w:p>
    </w:sdtContent>
  </w:sdt>
  <w:p w:rsidR="00B14375" w:rsidRDefault="00B1437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42B8"/>
    <w:multiLevelType w:val="hybridMultilevel"/>
    <w:tmpl w:val="DAE64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4519F"/>
    <w:multiLevelType w:val="hybridMultilevel"/>
    <w:tmpl w:val="BDC8136A"/>
    <w:lvl w:ilvl="0" w:tplc="A6907D8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3366032C"/>
    <w:multiLevelType w:val="multilevel"/>
    <w:tmpl w:val="D64824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B0573"/>
    <w:multiLevelType w:val="multilevel"/>
    <w:tmpl w:val="9764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61B9D"/>
    <w:multiLevelType w:val="hybridMultilevel"/>
    <w:tmpl w:val="282A28C6"/>
    <w:lvl w:ilvl="0" w:tplc="69FC5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FC74CD"/>
    <w:multiLevelType w:val="hybridMultilevel"/>
    <w:tmpl w:val="EEC6A3FA"/>
    <w:lvl w:ilvl="0" w:tplc="19005BC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2F18"/>
    <w:rsid w:val="000C2F18"/>
    <w:rsid w:val="0013774C"/>
    <w:rsid w:val="001B325D"/>
    <w:rsid w:val="002118C3"/>
    <w:rsid w:val="00317E3E"/>
    <w:rsid w:val="0035071C"/>
    <w:rsid w:val="00495B23"/>
    <w:rsid w:val="004F60BE"/>
    <w:rsid w:val="00582E2F"/>
    <w:rsid w:val="00633EBF"/>
    <w:rsid w:val="0065377C"/>
    <w:rsid w:val="00655D73"/>
    <w:rsid w:val="006A365B"/>
    <w:rsid w:val="007321C5"/>
    <w:rsid w:val="008005A4"/>
    <w:rsid w:val="008974C2"/>
    <w:rsid w:val="00980ED5"/>
    <w:rsid w:val="00A1648F"/>
    <w:rsid w:val="00A619EF"/>
    <w:rsid w:val="00A65D5B"/>
    <w:rsid w:val="00B14375"/>
    <w:rsid w:val="00B1631B"/>
    <w:rsid w:val="00C42A43"/>
    <w:rsid w:val="00C60E01"/>
    <w:rsid w:val="00C825E8"/>
    <w:rsid w:val="00CB599A"/>
    <w:rsid w:val="00CF1449"/>
    <w:rsid w:val="00D7595C"/>
    <w:rsid w:val="00E407CA"/>
    <w:rsid w:val="00E51F48"/>
    <w:rsid w:val="00E5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C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F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14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A1648F"/>
    <w:pPr>
      <w:spacing w:line="288" w:lineRule="auto"/>
      <w:ind w:left="720"/>
      <w:contextualSpacing/>
    </w:pPr>
    <w:rPr>
      <w:rFonts w:ascii="Times New Roman" w:eastAsia="Calibri" w:hAnsi="Times New Roman" w:cs="Times New Roman"/>
      <w:i/>
      <w:iCs/>
      <w:kern w:val="24"/>
      <w:sz w:val="20"/>
      <w:szCs w:val="20"/>
      <w:lang w:val="en-US" w:eastAsia="en-US" w:bidi="en-US"/>
    </w:rPr>
  </w:style>
  <w:style w:type="paragraph" w:styleId="a7">
    <w:name w:val="Normal (Web)"/>
    <w:basedOn w:val="a"/>
    <w:uiPriority w:val="99"/>
    <w:rsid w:val="00A1648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E6D8C"/>
      <w:sz w:val="16"/>
      <w:szCs w:val="16"/>
    </w:rPr>
  </w:style>
  <w:style w:type="character" w:styleId="a8">
    <w:name w:val="Strong"/>
    <w:basedOn w:val="a0"/>
    <w:uiPriority w:val="22"/>
    <w:qFormat/>
    <w:rsid w:val="00A1648F"/>
    <w:rPr>
      <w:b/>
      <w:bCs/>
    </w:rPr>
  </w:style>
  <w:style w:type="character" w:customStyle="1" w:styleId="a9">
    <w:name w:val="Норм Знак"/>
    <w:link w:val="aa"/>
    <w:locked/>
    <w:rsid w:val="00A1648F"/>
    <w:rPr>
      <w:sz w:val="24"/>
      <w:szCs w:val="24"/>
      <w:shd w:val="clear" w:color="auto" w:fill="FFFFFF"/>
    </w:rPr>
  </w:style>
  <w:style w:type="paragraph" w:customStyle="1" w:styleId="aa">
    <w:name w:val="Норм"/>
    <w:basedOn w:val="a"/>
    <w:link w:val="a9"/>
    <w:rsid w:val="00A1648F"/>
    <w:pPr>
      <w:shd w:val="clear" w:color="auto" w:fill="FFFFFF"/>
      <w:spacing w:before="2" w:after="0" w:line="274" w:lineRule="exact"/>
      <w:ind w:right="19" w:firstLine="180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5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5D73"/>
  </w:style>
  <w:style w:type="paragraph" w:styleId="ad">
    <w:name w:val="footer"/>
    <w:basedOn w:val="a"/>
    <w:link w:val="ae"/>
    <w:uiPriority w:val="99"/>
    <w:semiHidden/>
    <w:unhideWhenUsed/>
    <w:rsid w:val="0065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55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Диаграмма 1. Наличие квалификационных категорий (чел.) </a:t>
            </a:r>
          </a:p>
        </c:rich>
      </c:tx>
      <c:layout>
        <c:manualLayout>
          <c:xMode val="edge"/>
          <c:yMode val="edge"/>
          <c:x val="0.13528336380255943"/>
          <c:y val="2.1505376344086041E-2"/>
        </c:manualLayout>
      </c:layout>
      <c:spPr>
        <a:noFill/>
        <a:ln w="25399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29616087751371195"/>
          <c:y val="0.32258064516129126"/>
          <c:w val="0.44058500914076792"/>
          <c:h val="0.5107526881720425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6.3869487655407814E-2"/>
                  <c:y val="-1.6414998816249861E-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высшая
 24 чел.</a:t>
                    </a:r>
                  </a:p>
                </c:rich>
              </c:tx>
              <c:dLblPos val="bestFit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первая
7чел.</a:t>
                    </a:r>
                  </a:p>
                </c:rich>
              </c:tx>
              <c:dLblPos val="bestFit"/>
            </c:dLbl>
            <c:dLbl>
              <c:idx val="2"/>
              <c:layout>
                <c:manualLayout>
                  <c:x val="-0.10207201146494499"/>
                  <c:y val="-4.840610361493010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вторая
6 чел.</a:t>
                    </a:r>
                  </a:p>
                </c:rich>
              </c:tx>
              <c:dLblPos val="bestFit"/>
            </c:dLbl>
            <c:dLbl>
              <c:idx val="3"/>
              <c:layout>
                <c:manualLayout>
                  <c:x val="-6.6029396554529274E-2"/>
                  <c:y val="-0.1236441470161855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 категории
8 чел.</a:t>
                    </a:r>
                  </a:p>
                </c:rich>
              </c:tx>
              <c:dLblPos val="bestFit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52.6</c:v>
                </c:pt>
                <c:pt idx="1">
                  <c:v>10.5</c:v>
                </c:pt>
                <c:pt idx="2">
                  <c:v>22.8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dLbls>
          <c:showVal val="1"/>
          <c:showCatName val="1"/>
          <c:separator>
</c:separator>
        </c:dLbls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plotVisOnly val="1"/>
    <c:dispBlanksAs val="zero"/>
  </c:chart>
  <c:spPr>
    <a:noFill/>
    <a:ln w="12700">
      <a:solidFill>
        <a:srgbClr val="FFFFFF"/>
      </a:solidFill>
      <a:prstDash val="solid"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Диаграмма 2. Реализуемые образовательные программы по направленностям</a:t>
            </a:r>
          </a:p>
        </c:rich>
      </c:tx>
      <c:layout>
        <c:manualLayout>
          <c:xMode val="edge"/>
          <c:yMode val="edge"/>
          <c:x val="0.18025078369905956"/>
          <c:y val="1.8867924528301886E-2"/>
        </c:manualLayout>
      </c:layout>
      <c:spPr>
        <a:noFill/>
        <a:ln w="25431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34952978056426443"/>
          <c:y val="0.42857142857142855"/>
          <c:w val="0.41692789968652105"/>
          <c:h val="0.2857142857142866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3201487470661435E-2"/>
                  <c:y val="9.381676971737106E-2"/>
                </c:manualLayout>
              </c:layout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8.5669837052502168E-2"/>
                  <c:y val="0.17221683152179787"/>
                </c:manualLayout>
              </c:layout>
              <c:dLblPos val="bestFit"/>
              <c:showCatName val="1"/>
              <c:showPercent val="1"/>
            </c:dLbl>
            <c:dLbl>
              <c:idx val="2"/>
              <c:delete val="1"/>
            </c:dLbl>
            <c:dLbl>
              <c:idx val="3"/>
              <c:layout>
                <c:manualLayout>
                  <c:x val="-0.1351886110164473"/>
                  <c:y val="2.9062228904961053E-2"/>
                </c:manualLayout>
              </c:layout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-0.1473957540575819"/>
                  <c:y val="-7.1346771867449824E-2"/>
                </c:manualLayout>
              </c:layout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-0.12096893763703268"/>
                  <c:y val="-0.24033649605462984"/>
                </c:manualLayout>
              </c:layout>
              <c:dLblPos val="bestFit"/>
              <c:showCatName val="1"/>
              <c:showPercent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layout>
                <c:manualLayout>
                  <c:x val="8.7695080425032726E-2"/>
                  <c:y val="-4.7100301738259506E-2"/>
                </c:manualLayout>
              </c:layout>
              <c:dLblPos val="bestFit"/>
              <c:showCatName val="1"/>
              <c:showPercent val="1"/>
            </c:dLbl>
            <c:dLbl>
              <c:idx val="9"/>
              <c:delete val="1"/>
            </c:dLbl>
            <c:numFmt formatCode="0%" sourceLinked="0"/>
            <c:spPr>
              <a:noFill/>
              <a:ln w="25431">
                <a:noFill/>
              </a:ln>
            </c:spPr>
            <c:txPr>
              <a:bodyPr/>
              <a:lstStyle/>
              <a:p>
                <a:pPr>
                  <a:defRPr sz="90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Sheet1!$B$1:$K$1</c:f>
              <c:strCache>
                <c:ptCount val="9"/>
                <c:pt idx="0">
                  <c:v>Художественно-эстетическая</c:v>
                </c:pt>
                <c:pt idx="1">
                  <c:v>Физкультурно-спортивная</c:v>
                </c:pt>
                <c:pt idx="3">
                  <c:v>Культурологическая</c:v>
                </c:pt>
                <c:pt idx="4">
                  <c:v>Социально-педагогическая</c:v>
                </c:pt>
                <c:pt idx="5">
                  <c:v>Туристско-краеведческая</c:v>
                </c:pt>
                <c:pt idx="8">
                  <c:v>Эколого-биологическая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68.3</c:v>
                </c:pt>
                <c:pt idx="1">
                  <c:v>1.7</c:v>
                </c:pt>
                <c:pt idx="3">
                  <c:v>3.3</c:v>
                </c:pt>
                <c:pt idx="4">
                  <c:v>21.7</c:v>
                </c:pt>
                <c:pt idx="5">
                  <c:v>3.3</c:v>
                </c:pt>
                <c:pt idx="8">
                  <c:v>1.7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31">
                <a:noFill/>
              </a:ln>
            </c:spPr>
            <c:txPr>
              <a:bodyPr/>
              <a:lstStyle/>
              <a:p>
                <a:pPr>
                  <a:defRPr sz="180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Sheet1!$B$1:$K$1</c:f>
              <c:strCache>
                <c:ptCount val="9"/>
                <c:pt idx="0">
                  <c:v>Художественно-эстетическая</c:v>
                </c:pt>
                <c:pt idx="1">
                  <c:v>Физкультурно-спортивная</c:v>
                </c:pt>
                <c:pt idx="3">
                  <c:v>Культурологическая</c:v>
                </c:pt>
                <c:pt idx="4">
                  <c:v>Социально-педагогическая</c:v>
                </c:pt>
                <c:pt idx="5">
                  <c:v>Туристско-краеведческая</c:v>
                </c:pt>
                <c:pt idx="8">
                  <c:v>Эколого-биологическая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31">
                <a:noFill/>
              </a:ln>
            </c:spPr>
            <c:txPr>
              <a:bodyPr/>
              <a:lstStyle/>
              <a:p>
                <a:pPr>
                  <a:defRPr sz="180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Sheet1!$B$1:$K$1</c:f>
              <c:strCache>
                <c:ptCount val="9"/>
                <c:pt idx="0">
                  <c:v>Художественно-эстетическая</c:v>
                </c:pt>
                <c:pt idx="1">
                  <c:v>Физкультурно-спортивная</c:v>
                </c:pt>
                <c:pt idx="3">
                  <c:v>Культурологическая</c:v>
                </c:pt>
                <c:pt idx="4">
                  <c:v>Социально-педагогическая</c:v>
                </c:pt>
                <c:pt idx="5">
                  <c:v>Туристско-краеведческая</c:v>
                </c:pt>
                <c:pt idx="8">
                  <c:v>Эколого-биологическая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31">
                <a:noFill/>
              </a:ln>
            </c:spPr>
            <c:txPr>
              <a:bodyPr/>
              <a:lstStyle/>
              <a:p>
                <a:pPr>
                  <a:defRPr sz="180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Sheet1!$B$1:$K$1</c:f>
              <c:strCache>
                <c:ptCount val="9"/>
                <c:pt idx="0">
                  <c:v>Художественно-эстетическая</c:v>
                </c:pt>
                <c:pt idx="1">
                  <c:v>Физкультурно-спортивная</c:v>
                </c:pt>
                <c:pt idx="3">
                  <c:v>Культурологическая</c:v>
                </c:pt>
                <c:pt idx="4">
                  <c:v>Социально-педагогическая</c:v>
                </c:pt>
                <c:pt idx="5">
                  <c:v>Туристско-краеведческая</c:v>
                </c:pt>
                <c:pt idx="8">
                  <c:v>Эколого-биологическая</c:v>
                </c:pt>
              </c:strCache>
            </c:strRef>
          </c:cat>
          <c:val>
            <c:numRef>
              <c:f>Sheet1!$B$5:$K$5</c:f>
              <c:numCache>
                <c:formatCode>General</c:formatCode>
                <c:ptCount val="10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31">
                <a:noFill/>
              </a:ln>
            </c:spPr>
            <c:txPr>
              <a:bodyPr/>
              <a:lstStyle/>
              <a:p>
                <a:pPr>
                  <a:defRPr sz="180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Sheet1!$B$1:$K$1</c:f>
              <c:strCache>
                <c:ptCount val="9"/>
                <c:pt idx="0">
                  <c:v>Художественно-эстетическая</c:v>
                </c:pt>
                <c:pt idx="1">
                  <c:v>Физкультурно-спортивная</c:v>
                </c:pt>
                <c:pt idx="3">
                  <c:v>Культурологическая</c:v>
                </c:pt>
                <c:pt idx="4">
                  <c:v>Социально-педагогическая</c:v>
                </c:pt>
                <c:pt idx="5">
                  <c:v>Туристско-краеведческая</c:v>
                </c:pt>
                <c:pt idx="8">
                  <c:v>Эколого-биологическая</c:v>
                </c:pt>
              </c:strCache>
            </c:strRef>
          </c:cat>
          <c:val>
            <c:numRef>
              <c:f>Sheet1!$B$6:$K$6</c:f>
              <c:numCache>
                <c:formatCode>General</c:formatCode>
                <c:ptCount val="10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31">
                <a:noFill/>
              </a:ln>
            </c:spPr>
            <c:txPr>
              <a:bodyPr/>
              <a:lstStyle/>
              <a:p>
                <a:pPr>
                  <a:defRPr sz="180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Sheet1!$B$1:$K$1</c:f>
              <c:strCache>
                <c:ptCount val="9"/>
                <c:pt idx="0">
                  <c:v>Художественно-эстетическая</c:v>
                </c:pt>
                <c:pt idx="1">
                  <c:v>Физкультурно-спортивная</c:v>
                </c:pt>
                <c:pt idx="3">
                  <c:v>Культурологическая</c:v>
                </c:pt>
                <c:pt idx="4">
                  <c:v>Социально-педагогическая</c:v>
                </c:pt>
                <c:pt idx="5">
                  <c:v>Туристско-краеведческая</c:v>
                </c:pt>
                <c:pt idx="8">
                  <c:v>Эколого-биологическая</c:v>
                </c:pt>
              </c:strCache>
            </c:strRef>
          </c:cat>
          <c:val>
            <c:numRef>
              <c:f>Sheet1!$B$7:$K$7</c:f>
              <c:numCache>
                <c:formatCode>General</c:formatCode>
                <c:ptCount val="10"/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31">
                <a:noFill/>
              </a:ln>
            </c:spPr>
            <c:txPr>
              <a:bodyPr/>
              <a:lstStyle/>
              <a:p>
                <a:pPr>
                  <a:defRPr sz="180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Sheet1!$B$1:$K$1</c:f>
              <c:strCache>
                <c:ptCount val="9"/>
                <c:pt idx="0">
                  <c:v>Художественно-эстетическая</c:v>
                </c:pt>
                <c:pt idx="1">
                  <c:v>Физкультурно-спортивная</c:v>
                </c:pt>
                <c:pt idx="3">
                  <c:v>Культурологическая</c:v>
                </c:pt>
                <c:pt idx="4">
                  <c:v>Социально-педагогическая</c:v>
                </c:pt>
                <c:pt idx="5">
                  <c:v>Туристско-краеведческая</c:v>
                </c:pt>
                <c:pt idx="8">
                  <c:v>Эколого-биологическая</c:v>
                </c:pt>
              </c:strCache>
            </c:strRef>
          </c:cat>
          <c:val>
            <c:numRef>
              <c:f>Sheet1!$B$8:$K$8</c:f>
              <c:numCache>
                <c:formatCode>General</c:formatCode>
                <c:ptCount val="10"/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CCCCFF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31">
                <a:noFill/>
              </a:ln>
            </c:spPr>
            <c:txPr>
              <a:bodyPr/>
              <a:lstStyle/>
              <a:p>
                <a:pPr>
                  <a:defRPr sz="180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Sheet1!$B$1:$K$1</c:f>
              <c:strCache>
                <c:ptCount val="9"/>
                <c:pt idx="0">
                  <c:v>Художественно-эстетическая</c:v>
                </c:pt>
                <c:pt idx="1">
                  <c:v>Физкультурно-спортивная</c:v>
                </c:pt>
                <c:pt idx="3">
                  <c:v>Культурологическая</c:v>
                </c:pt>
                <c:pt idx="4">
                  <c:v>Социально-педагогическая</c:v>
                </c:pt>
                <c:pt idx="5">
                  <c:v>Туристско-краеведческая</c:v>
                </c:pt>
                <c:pt idx="8">
                  <c:v>Эколого-биологическая</c:v>
                </c:pt>
              </c:strCache>
            </c:strRef>
          </c:cat>
          <c:val>
            <c:numRef>
              <c:f>Sheet1!$B$9:$K$9</c:f>
              <c:numCache>
                <c:formatCode>General</c:formatCode>
                <c:ptCount val="10"/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000080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31">
                <a:noFill/>
              </a:ln>
            </c:spPr>
            <c:txPr>
              <a:bodyPr/>
              <a:lstStyle/>
              <a:p>
                <a:pPr>
                  <a:defRPr sz="180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Sheet1!$B$1:$K$1</c:f>
              <c:strCache>
                <c:ptCount val="9"/>
                <c:pt idx="0">
                  <c:v>Художественно-эстетическая</c:v>
                </c:pt>
                <c:pt idx="1">
                  <c:v>Физкультурно-спортивная</c:v>
                </c:pt>
                <c:pt idx="3">
                  <c:v>Культурологическая</c:v>
                </c:pt>
                <c:pt idx="4">
                  <c:v>Социально-педагогическая</c:v>
                </c:pt>
                <c:pt idx="5">
                  <c:v>Туристско-краеведческая</c:v>
                </c:pt>
                <c:pt idx="8">
                  <c:v>Эколого-биологическая</c:v>
                </c:pt>
              </c:strCache>
            </c:strRef>
          </c:cat>
          <c:val>
            <c:numRef>
              <c:f>Sheet1!$B$10:$K$10</c:f>
              <c:numCache>
                <c:formatCode>General</c:formatCode>
                <c:ptCount val="10"/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FF00FF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31">
                <a:noFill/>
              </a:ln>
            </c:spPr>
            <c:txPr>
              <a:bodyPr/>
              <a:lstStyle/>
              <a:p>
                <a:pPr>
                  <a:defRPr sz="180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Sheet1!$B$1:$K$1</c:f>
              <c:strCache>
                <c:ptCount val="9"/>
                <c:pt idx="0">
                  <c:v>Художественно-эстетическая</c:v>
                </c:pt>
                <c:pt idx="1">
                  <c:v>Физкультурно-спортивная</c:v>
                </c:pt>
                <c:pt idx="3">
                  <c:v>Культурологическая</c:v>
                </c:pt>
                <c:pt idx="4">
                  <c:v>Социально-педагогическая</c:v>
                </c:pt>
                <c:pt idx="5">
                  <c:v>Туристско-краеведческая</c:v>
                </c:pt>
                <c:pt idx="8">
                  <c:v>Эколого-биологическая</c:v>
                </c:pt>
              </c:strCache>
            </c:strRef>
          </c:cat>
          <c:val>
            <c:numRef>
              <c:f>Sheet1!$B$11:$K$11</c:f>
              <c:numCache>
                <c:formatCode>General</c:formatCode>
                <c:ptCount val="10"/>
              </c:numCache>
            </c:numRef>
          </c:val>
        </c:ser>
        <c:dLbls>
          <c:showCatName val="1"/>
          <c:showPercent val="1"/>
        </c:dLbls>
      </c:pie3DChart>
      <c:spPr>
        <a:solidFill>
          <a:srgbClr val="FFFFFF"/>
        </a:solidFill>
        <a:ln w="12716">
          <a:solidFill>
            <a:srgbClr val="FFFFFF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6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Диаграмма 3. Охват учащихся ОУ района 
массовыми формами работы</a:t>
            </a:r>
          </a:p>
        </c:rich>
      </c:tx>
      <c:layout>
        <c:manualLayout>
          <c:xMode val="edge"/>
          <c:yMode val="edge"/>
          <c:x val="0.28025477707006452"/>
          <c:y val="1.9762845849802452E-2"/>
        </c:manualLayout>
      </c:layout>
      <c:spPr>
        <a:noFill/>
        <a:ln w="25399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26433121019108274"/>
          <c:y val="0.40316205533596838"/>
          <c:w val="0.46337579617834468"/>
          <c:h val="0.4584980237154153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588950629100746E-2"/>
                  <c:y val="-0.1556962969914162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dLblPos val="bestFit"/>
              <c:showVal val="1"/>
              <c:showCatName val="1"/>
              <c:separator>
</c:separator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Sheet1!$B$1:$D$1</c:f>
              <c:strCache>
                <c:ptCount val="3"/>
                <c:pt idx="0">
                  <c:v>младшие школьники</c:v>
                </c:pt>
                <c:pt idx="1">
                  <c:v>средний школьный возраст</c:v>
                </c:pt>
                <c:pt idx="2">
                  <c:v>старший школьный возраст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0.61000000000000065</c:v>
                </c:pt>
                <c:pt idx="1">
                  <c:v>0.29000000000000031</c:v>
                </c:pt>
                <c:pt idx="2">
                  <c:v>0.1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Sheet1!$B$1:$D$1</c:f>
              <c:strCache>
                <c:ptCount val="3"/>
                <c:pt idx="0">
                  <c:v>младшие школьники</c:v>
                </c:pt>
                <c:pt idx="1">
                  <c:v>средний школьный возраст</c:v>
                </c:pt>
                <c:pt idx="2">
                  <c:v>старший школьный возраст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Sheet1!$B$1:$D$1</c:f>
              <c:strCache>
                <c:ptCount val="3"/>
                <c:pt idx="0">
                  <c:v>младшие школьники</c:v>
                </c:pt>
                <c:pt idx="1">
                  <c:v>средний школьный возраст</c:v>
                </c:pt>
                <c:pt idx="2">
                  <c:v>старший школьный возраст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Val val="1"/>
          <c:showCatName val="1"/>
          <c:separator>
</c:separator>
        </c:dLbls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0.47325</cdr:x>
      <cdr:y>0.89775</cdr:y>
    </cdr:from>
    <cdr:to>
      <cdr:x>0.6505</cdr:x>
      <cdr:y>1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65715" y="1590499"/>
          <a:ext cx="923504" cy="1811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endParaRPr lang="ru-RU" sz="1000" b="1" i="0" strike="noStrike">
            <a:solidFill>
              <a:srgbClr val="000000"/>
            </a:solidFill>
            <a:latin typeface="Arial Cyr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18</Pages>
  <Words>5438</Words>
  <Characters>31003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13</cp:revision>
  <cp:lastPrinted>2017-08-28T11:10:00Z</cp:lastPrinted>
  <dcterms:created xsi:type="dcterms:W3CDTF">2017-08-28T09:48:00Z</dcterms:created>
  <dcterms:modified xsi:type="dcterms:W3CDTF">2021-01-13T12:52:00Z</dcterms:modified>
</cp:coreProperties>
</file>