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84" w:rsidRDefault="00DC4084" w:rsidP="0052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69009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84" w:rsidRDefault="00DC4084" w:rsidP="0052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52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52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527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8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</w:p>
    <w:p w:rsidR="00DC4084" w:rsidRPr="00527A82" w:rsidRDefault="00DC4084" w:rsidP="00DC40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8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DC4084" w:rsidRPr="00527A82" w:rsidRDefault="00DC4084" w:rsidP="00DC40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82">
        <w:rPr>
          <w:rFonts w:ascii="Times New Roman" w:hAnsi="Times New Roman" w:cs="Times New Roman"/>
          <w:b/>
          <w:sz w:val="28"/>
          <w:szCs w:val="28"/>
        </w:rPr>
        <w:t xml:space="preserve">Центр детского творчества </w:t>
      </w:r>
    </w:p>
    <w:p w:rsidR="00DC4084" w:rsidRPr="00527A82" w:rsidRDefault="00DC4084" w:rsidP="00DC408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82">
        <w:rPr>
          <w:rFonts w:ascii="Times New Roman" w:hAnsi="Times New Roman" w:cs="Times New Roman"/>
          <w:b/>
          <w:sz w:val="28"/>
          <w:szCs w:val="28"/>
        </w:rPr>
        <w:t>Промышленного района города Ставрополя</w:t>
      </w: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DC4084" w:rsidRPr="00527A82" w:rsidTr="0082105C">
        <w:tc>
          <w:tcPr>
            <w:tcW w:w="4785" w:type="dxa"/>
          </w:tcPr>
          <w:p w:rsidR="00DC4084" w:rsidRDefault="00DC4084" w:rsidP="008210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DC4084" w:rsidRPr="00527A82" w:rsidRDefault="00DC4084" w:rsidP="0082105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 xml:space="preserve">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 xml:space="preserve">МБУ ДО ЦДТ Промышленного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>г. Ставрополя</w:t>
            </w:r>
          </w:p>
          <w:p w:rsidR="00DC4084" w:rsidRPr="00527A82" w:rsidRDefault="00DC4084" w:rsidP="00821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4084" w:rsidRPr="00527A82" w:rsidRDefault="00DC4084" w:rsidP="00821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4084" w:rsidRPr="00527A82" w:rsidRDefault="00DC4084" w:rsidP="00821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84" w:rsidRPr="00527A82" w:rsidRDefault="00DC4084" w:rsidP="008210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№14</w:t>
            </w: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DC4084" w:rsidRPr="00527A82" w:rsidRDefault="00DC4084" w:rsidP="008210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DC4084" w:rsidRPr="00527A82" w:rsidRDefault="00DC4084" w:rsidP="008210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>Директор МБУ ДО ЦДТ Промышленного района                     г. Ставрополя</w:t>
            </w:r>
          </w:p>
          <w:p w:rsidR="00DC4084" w:rsidRPr="00527A82" w:rsidRDefault="00DC4084" w:rsidP="00821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84" w:rsidRPr="00527A82" w:rsidRDefault="00DC4084" w:rsidP="00821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A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__________________Е.В. Баранова</w:t>
            </w:r>
          </w:p>
          <w:p w:rsidR="00DC4084" w:rsidRPr="00527A82" w:rsidRDefault="00DC4084" w:rsidP="00821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84" w:rsidRPr="00527A82" w:rsidRDefault="00DC4084" w:rsidP="00821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 от 29.08.2022г.</w:t>
            </w:r>
          </w:p>
          <w:p w:rsidR="00DC4084" w:rsidRPr="00527A82" w:rsidRDefault="00DC4084" w:rsidP="008210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27A82">
        <w:rPr>
          <w:rStyle w:val="a4"/>
          <w:b w:val="0"/>
          <w:color w:val="000000"/>
          <w:sz w:val="44"/>
          <w:szCs w:val="44"/>
        </w:rPr>
        <w:t>Положение</w:t>
      </w:r>
    </w:p>
    <w:p w:rsidR="00DC4084" w:rsidRPr="00527A82" w:rsidRDefault="00DC4084" w:rsidP="00DC40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44"/>
          <w:szCs w:val="44"/>
        </w:rPr>
      </w:pPr>
      <w:r w:rsidRPr="00527A82">
        <w:rPr>
          <w:rStyle w:val="a4"/>
          <w:b w:val="0"/>
          <w:color w:val="000000"/>
          <w:sz w:val="44"/>
          <w:szCs w:val="44"/>
        </w:rPr>
        <w:t xml:space="preserve">о порядке разработки и утверждения дополнительных общеразвивающих программ МБУ ДО ЦДТ </w:t>
      </w:r>
    </w:p>
    <w:p w:rsidR="00DC4084" w:rsidRPr="00527A82" w:rsidRDefault="00DC4084" w:rsidP="00DC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527A82">
        <w:rPr>
          <w:rStyle w:val="a4"/>
          <w:b w:val="0"/>
          <w:color w:val="000000"/>
          <w:sz w:val="44"/>
          <w:szCs w:val="44"/>
        </w:rPr>
        <w:t>Промышленного района г. Ставрополя</w:t>
      </w: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Pr="00527A82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84" w:rsidRDefault="00DC4084" w:rsidP="00DC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Ставрополь, 2022</w:t>
      </w:r>
    </w:p>
    <w:p w:rsidR="0065646F" w:rsidRPr="007A5712" w:rsidRDefault="007A5712" w:rsidP="007A57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5712">
        <w:rPr>
          <w:b/>
          <w:color w:val="000000"/>
          <w:sz w:val="28"/>
          <w:szCs w:val="28"/>
        </w:rPr>
        <w:lastRenderedPageBreak/>
        <w:t>I.</w:t>
      </w:r>
      <w:r w:rsidR="0065646F" w:rsidRPr="007A5712">
        <w:rPr>
          <w:b/>
          <w:color w:val="000000"/>
          <w:sz w:val="28"/>
          <w:szCs w:val="28"/>
        </w:rPr>
        <w:t xml:space="preserve"> Общие положения</w:t>
      </w:r>
    </w:p>
    <w:p w:rsidR="0065646F" w:rsidRPr="007A5712" w:rsidRDefault="0065646F" w:rsidP="007A5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712">
        <w:rPr>
          <w:color w:val="000000"/>
          <w:sz w:val="28"/>
          <w:szCs w:val="28"/>
        </w:rPr>
        <w:t xml:space="preserve">1.1. Настоящее Положение разработано с учетом Федерального закона от 29 декабря 2012г. №273-ФЗ «Об образовании в Российской Федерации», </w:t>
      </w:r>
      <w:r w:rsidR="002441C5" w:rsidRPr="007A394D">
        <w:rPr>
          <w:sz w:val="28"/>
          <w:szCs w:val="28"/>
        </w:rPr>
        <w:t>п</w:t>
      </w:r>
      <w:r w:rsidR="002441C5" w:rsidRPr="007A394D">
        <w:rPr>
          <w:kern w:val="36"/>
          <w:sz w:val="28"/>
          <w:szCs w:val="28"/>
        </w:rPr>
        <w:t xml:space="preserve">риказа Министерства просвещения Российской Федерации от 09 ноября 2018 года №196 </w:t>
      </w:r>
      <w:r w:rsidR="002441C5" w:rsidRPr="007A394D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A5712">
        <w:rPr>
          <w:sz w:val="28"/>
          <w:szCs w:val="28"/>
        </w:rPr>
        <w:t xml:space="preserve">, </w:t>
      </w:r>
      <w:r w:rsidR="007A5712">
        <w:rPr>
          <w:color w:val="000000"/>
          <w:sz w:val="28"/>
          <w:szCs w:val="28"/>
        </w:rPr>
        <w:t xml:space="preserve">Устава </w:t>
      </w:r>
      <w:r w:rsidRPr="007A5712">
        <w:rPr>
          <w:color w:val="000000"/>
          <w:sz w:val="28"/>
          <w:szCs w:val="28"/>
        </w:rPr>
        <w:t>и локальных актов Учреждения.</w:t>
      </w:r>
    </w:p>
    <w:p w:rsidR="0065646F" w:rsidRPr="007A5712" w:rsidRDefault="007A5712" w:rsidP="007A5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5646F" w:rsidRPr="007A5712">
        <w:rPr>
          <w:color w:val="000000"/>
          <w:sz w:val="28"/>
          <w:szCs w:val="28"/>
        </w:rPr>
        <w:t xml:space="preserve">Положение устанавливает порядок деятельности </w:t>
      </w:r>
      <w:r>
        <w:rPr>
          <w:color w:val="000000"/>
          <w:sz w:val="28"/>
          <w:szCs w:val="28"/>
        </w:rPr>
        <w:t>МБУ ДО ЦДТ Промышленного района г. Ставрополя</w:t>
      </w:r>
      <w:r w:rsidR="0065646F" w:rsidRPr="007A5712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- </w:t>
      </w:r>
      <w:r w:rsidR="0065646F" w:rsidRPr="007A5712">
        <w:rPr>
          <w:color w:val="000000"/>
          <w:sz w:val="28"/>
          <w:szCs w:val="28"/>
        </w:rPr>
        <w:t xml:space="preserve">Учреждение) по разработке </w:t>
      </w:r>
      <w:r>
        <w:rPr>
          <w:color w:val="000000"/>
          <w:sz w:val="28"/>
          <w:szCs w:val="28"/>
        </w:rPr>
        <w:t xml:space="preserve">    </w:t>
      </w:r>
      <w:r w:rsidR="0065646F" w:rsidRPr="007A5712">
        <w:rPr>
          <w:color w:val="000000"/>
          <w:sz w:val="28"/>
          <w:szCs w:val="28"/>
        </w:rPr>
        <w:t>и утверждению авторских и модифицированных д</w:t>
      </w:r>
      <w:r>
        <w:rPr>
          <w:color w:val="000000"/>
          <w:sz w:val="28"/>
          <w:szCs w:val="28"/>
        </w:rPr>
        <w:t xml:space="preserve">ополнительных общеразвивающих программ, </w:t>
      </w:r>
      <w:r w:rsidR="0065646F" w:rsidRPr="007A5712">
        <w:rPr>
          <w:color w:val="000000"/>
          <w:sz w:val="28"/>
          <w:szCs w:val="28"/>
        </w:rPr>
        <w:t>дополнит</w:t>
      </w:r>
      <w:r>
        <w:rPr>
          <w:color w:val="000000"/>
          <w:sz w:val="28"/>
          <w:szCs w:val="28"/>
        </w:rPr>
        <w:t>ельных общеразвивающих программ</w:t>
      </w:r>
      <w:r w:rsidR="0065646F" w:rsidRPr="007A5712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- </w:t>
      </w:r>
      <w:r w:rsidR="0065646F" w:rsidRPr="007A5712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полнительная общеразвивающая</w:t>
      </w:r>
      <w:r w:rsidR="0065646F" w:rsidRPr="007A5712">
        <w:rPr>
          <w:color w:val="000000"/>
          <w:sz w:val="28"/>
          <w:szCs w:val="28"/>
        </w:rPr>
        <w:t xml:space="preserve"> программа), реализуемых </w:t>
      </w:r>
      <w:r>
        <w:rPr>
          <w:color w:val="000000"/>
          <w:sz w:val="28"/>
          <w:szCs w:val="28"/>
        </w:rPr>
        <w:t xml:space="preserve">             </w:t>
      </w:r>
      <w:r w:rsidR="0065646F" w:rsidRPr="007A5712">
        <w:rPr>
          <w:color w:val="000000"/>
          <w:sz w:val="28"/>
          <w:szCs w:val="28"/>
        </w:rPr>
        <w:t>в Учреждении. Положением определяется структура, оформлени</w:t>
      </w:r>
      <w:r>
        <w:rPr>
          <w:color w:val="000000"/>
          <w:sz w:val="28"/>
          <w:szCs w:val="28"/>
        </w:rPr>
        <w:t>е, порядок    и сроки рассмотрения</w:t>
      </w:r>
      <w:r w:rsidR="0065646F" w:rsidRPr="007A5712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полнительных общеразвивающих</w:t>
      </w:r>
      <w:r w:rsidR="0065646F" w:rsidRPr="007A5712">
        <w:rPr>
          <w:color w:val="000000"/>
          <w:sz w:val="28"/>
          <w:szCs w:val="28"/>
        </w:rPr>
        <w:t xml:space="preserve"> программ.</w:t>
      </w:r>
    </w:p>
    <w:p w:rsidR="0065646F" w:rsidRPr="007A5712" w:rsidRDefault="0065646F" w:rsidP="007A5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712">
        <w:rPr>
          <w:color w:val="000000"/>
          <w:sz w:val="28"/>
          <w:szCs w:val="28"/>
        </w:rPr>
        <w:t>1.3. До</w:t>
      </w:r>
      <w:r w:rsidR="007A5712">
        <w:rPr>
          <w:color w:val="000000"/>
          <w:sz w:val="28"/>
          <w:szCs w:val="28"/>
        </w:rPr>
        <w:t>полнительная общеразвивающая</w:t>
      </w:r>
      <w:r w:rsidRPr="007A5712">
        <w:rPr>
          <w:color w:val="000000"/>
          <w:sz w:val="28"/>
          <w:szCs w:val="28"/>
        </w:rPr>
        <w:t xml:space="preserve"> программа – нормативно-управленческий документ Учреждения, определяющий содержание дополнительного образования,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 в соответствии </w:t>
      </w:r>
      <w:r w:rsidR="007A5712">
        <w:rPr>
          <w:color w:val="000000"/>
          <w:sz w:val="28"/>
          <w:szCs w:val="28"/>
        </w:rPr>
        <w:t xml:space="preserve">                     </w:t>
      </w:r>
      <w:r w:rsidRPr="007A5712">
        <w:rPr>
          <w:color w:val="000000"/>
          <w:sz w:val="28"/>
          <w:szCs w:val="28"/>
        </w:rPr>
        <w:t>с социальным заказом.</w:t>
      </w:r>
    </w:p>
    <w:p w:rsidR="0065646F" w:rsidRPr="007A5712" w:rsidRDefault="0065646F" w:rsidP="007A5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712">
        <w:rPr>
          <w:color w:val="000000"/>
          <w:sz w:val="28"/>
          <w:szCs w:val="28"/>
        </w:rPr>
        <w:t>1.4. Авторская до</w:t>
      </w:r>
      <w:r w:rsidR="007A5712">
        <w:rPr>
          <w:color w:val="000000"/>
          <w:sz w:val="28"/>
          <w:szCs w:val="28"/>
        </w:rPr>
        <w:t>полнительная общеразвивающая</w:t>
      </w:r>
      <w:r w:rsidRPr="007A5712">
        <w:rPr>
          <w:color w:val="000000"/>
          <w:sz w:val="28"/>
          <w:szCs w:val="28"/>
        </w:rPr>
        <w:t xml:space="preserve"> программа – документ, созданный на основе примерной (типовой) до</w:t>
      </w:r>
      <w:r w:rsidR="007A5712">
        <w:rPr>
          <w:color w:val="000000"/>
          <w:sz w:val="28"/>
          <w:szCs w:val="28"/>
        </w:rPr>
        <w:t>полнительной общеразвивающей</w:t>
      </w:r>
      <w:r w:rsidRPr="007A5712">
        <w:rPr>
          <w:color w:val="000000"/>
          <w:sz w:val="28"/>
          <w:szCs w:val="28"/>
        </w:rPr>
        <w:t xml:space="preserve"> программы и имеющий авторскую концепцию построения образовательного процесса и (или) содержания образовательной программы. Авторская программа разрабатывается одним или группой авторов. Внедрению авторской образовательной программы в практику предшествует период ее апробации.</w:t>
      </w:r>
    </w:p>
    <w:p w:rsidR="0065646F" w:rsidRPr="007A5712" w:rsidRDefault="0065646F" w:rsidP="007A57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712">
        <w:rPr>
          <w:color w:val="000000"/>
          <w:sz w:val="28"/>
          <w:szCs w:val="28"/>
        </w:rPr>
        <w:t>1.5. Модифицированная (комбинаторная) до</w:t>
      </w:r>
      <w:r w:rsidR="00554EDB">
        <w:rPr>
          <w:color w:val="000000"/>
          <w:sz w:val="28"/>
          <w:szCs w:val="28"/>
        </w:rPr>
        <w:t>полнительная общеразвивающая</w:t>
      </w:r>
      <w:r w:rsidRPr="007A5712">
        <w:rPr>
          <w:color w:val="000000"/>
          <w:sz w:val="28"/>
          <w:szCs w:val="28"/>
        </w:rPr>
        <w:t xml:space="preserve"> программа - программа дополнительного образования, адаптированная под условия учреждения, скорректированная конкретным педагогом, содержание данной программы основано на типовой или авторской, с внесением изменений в отбор тем, порядок их изучения, изменений в распределении часов, в отбор материала по темам.</w:t>
      </w:r>
    </w:p>
    <w:p w:rsidR="0065646F" w:rsidRPr="007A5712" w:rsidRDefault="0065646F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712">
        <w:rPr>
          <w:color w:val="000000"/>
          <w:sz w:val="28"/>
          <w:szCs w:val="28"/>
        </w:rPr>
        <w:t>1.6. Адаптационная до</w:t>
      </w:r>
      <w:r w:rsidR="00554EDB">
        <w:rPr>
          <w:color w:val="000000"/>
          <w:sz w:val="28"/>
          <w:szCs w:val="28"/>
        </w:rPr>
        <w:t>полнительная общеразвивающая</w:t>
      </w:r>
      <w:r w:rsidRPr="007A5712">
        <w:rPr>
          <w:color w:val="000000"/>
          <w:sz w:val="28"/>
          <w:szCs w:val="28"/>
        </w:rPr>
        <w:t xml:space="preserve"> программа – программа разработанная на основе авторской или типовой, с внесением изменений в отбор тем, порядок их изучения, изменений в распределении часов, в отбор материала по темам.</w:t>
      </w:r>
    </w:p>
    <w:p w:rsidR="0065646F" w:rsidRPr="007A5712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65646F" w:rsidRPr="007A5712">
        <w:rPr>
          <w:color w:val="000000"/>
          <w:sz w:val="28"/>
          <w:szCs w:val="28"/>
        </w:rPr>
        <w:t xml:space="preserve"> Дополнительные </w:t>
      </w:r>
      <w:r>
        <w:rPr>
          <w:color w:val="000000"/>
          <w:sz w:val="28"/>
          <w:szCs w:val="28"/>
        </w:rPr>
        <w:t>общеразвивающие</w:t>
      </w:r>
      <w:r w:rsidR="0065646F" w:rsidRPr="007A5712">
        <w:rPr>
          <w:color w:val="000000"/>
          <w:sz w:val="28"/>
          <w:szCs w:val="28"/>
        </w:rPr>
        <w:t xml:space="preserve"> программы разрабатываются педагогами с учетом типовых образовательных программ, рекомендованных Министерством образования РФ. При разработке дополнительных </w:t>
      </w:r>
      <w:r>
        <w:rPr>
          <w:color w:val="000000"/>
          <w:sz w:val="28"/>
          <w:szCs w:val="28"/>
        </w:rPr>
        <w:t>общеразвивающих</w:t>
      </w:r>
      <w:r w:rsidR="0065646F" w:rsidRPr="007A5712">
        <w:rPr>
          <w:color w:val="000000"/>
          <w:sz w:val="28"/>
          <w:szCs w:val="28"/>
        </w:rPr>
        <w:t xml:space="preserve"> программ учитываются направленность деятельности, уровень освоения, возраст, уровень подготовки обучающихся (вариативные учебно-тематические планы), наличие условий (оборудованные рабочие </w:t>
      </w:r>
      <w:r w:rsidR="0065646F" w:rsidRPr="007A5712">
        <w:rPr>
          <w:color w:val="000000"/>
          <w:sz w:val="28"/>
          <w:szCs w:val="28"/>
        </w:rPr>
        <w:lastRenderedPageBreak/>
        <w:t>места, наличие техники и оборудования в мастерских и компьютерных классах), санитарные нормы, требования современной педагогической науки.</w:t>
      </w:r>
    </w:p>
    <w:p w:rsidR="00554EDB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65646F" w:rsidRPr="007A5712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полнительные общеразвивающие</w:t>
      </w:r>
      <w:r w:rsidR="0065646F" w:rsidRPr="007A5712">
        <w:rPr>
          <w:color w:val="000000"/>
          <w:sz w:val="28"/>
          <w:szCs w:val="28"/>
        </w:rPr>
        <w:t xml:space="preserve"> программы:</w:t>
      </w:r>
    </w:p>
    <w:p w:rsidR="00554EDB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46F" w:rsidRPr="007A5712">
        <w:rPr>
          <w:color w:val="000000"/>
          <w:sz w:val="28"/>
          <w:szCs w:val="28"/>
        </w:rPr>
        <w:t>способствуют обеспечению реализации права родителей на информирование об образовательных услугах, права на выбор образовательных услуг, права на гарантию качества получаемых услуг;</w:t>
      </w:r>
    </w:p>
    <w:p w:rsidR="00554EDB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46F" w:rsidRPr="007A5712">
        <w:rPr>
          <w:color w:val="000000"/>
          <w:sz w:val="28"/>
          <w:szCs w:val="28"/>
        </w:rPr>
        <w:t>обеспечивают интеграцию и координацию деятельности педагогического коллектива;</w:t>
      </w:r>
    </w:p>
    <w:p w:rsidR="0065646F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646F" w:rsidRPr="007A5712">
        <w:rPr>
          <w:color w:val="000000"/>
          <w:sz w:val="28"/>
          <w:szCs w:val="28"/>
        </w:rPr>
        <w:t>определяют приоритеты в содержании д</w:t>
      </w:r>
      <w:r>
        <w:rPr>
          <w:color w:val="000000"/>
          <w:sz w:val="28"/>
          <w:szCs w:val="28"/>
        </w:rPr>
        <w:t>ополнительного образования</w:t>
      </w:r>
      <w:r w:rsidR="0065646F" w:rsidRPr="007A5712">
        <w:rPr>
          <w:color w:val="000000"/>
          <w:sz w:val="28"/>
          <w:szCs w:val="28"/>
        </w:rPr>
        <w:t>.</w:t>
      </w:r>
    </w:p>
    <w:p w:rsidR="00554EDB" w:rsidRPr="007A5712" w:rsidRDefault="00554EDB" w:rsidP="00554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646F" w:rsidRPr="00554EDB" w:rsidRDefault="0065646F" w:rsidP="00554E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54EDB">
        <w:rPr>
          <w:b/>
          <w:color w:val="000000"/>
          <w:sz w:val="28"/>
          <w:szCs w:val="28"/>
        </w:rPr>
        <w:t>II. Структура до</w:t>
      </w:r>
      <w:r w:rsidR="00554EDB">
        <w:rPr>
          <w:b/>
          <w:color w:val="000000"/>
          <w:sz w:val="28"/>
          <w:szCs w:val="28"/>
        </w:rPr>
        <w:t>полнительной общеразвивающей</w:t>
      </w:r>
      <w:r w:rsidRPr="00554EDB">
        <w:rPr>
          <w:b/>
          <w:color w:val="000000"/>
          <w:sz w:val="28"/>
          <w:szCs w:val="28"/>
        </w:rPr>
        <w:t xml:space="preserve"> программы</w:t>
      </w:r>
    </w:p>
    <w:p w:rsidR="009836EE" w:rsidRPr="00CD6894" w:rsidRDefault="009836EE" w:rsidP="00983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Исходя из требования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CD6894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общеразвивающейпрограммы </w:t>
      </w:r>
      <w:r>
        <w:rPr>
          <w:rFonts w:ascii="Times New Roman" w:hAnsi="Times New Roman" w:cs="Times New Roman"/>
          <w:sz w:val="28"/>
          <w:szCs w:val="28"/>
        </w:rPr>
        <w:t xml:space="preserve">(далее – ДООП) </w:t>
      </w:r>
      <w:r w:rsidRPr="00CD6894">
        <w:rPr>
          <w:rFonts w:ascii="Times New Roman" w:hAnsi="Times New Roman" w:cs="Times New Roman"/>
          <w:sz w:val="28"/>
          <w:szCs w:val="28"/>
        </w:rPr>
        <w:t>включает комплекс основных характеристик программы(пояснительная записка; цель и задачи программы; содержание программы;планируемые результаты) и ко</w:t>
      </w:r>
      <w:r w:rsidRPr="00CD6894">
        <w:rPr>
          <w:rFonts w:ascii="Times New Roman" w:hAnsi="Times New Roman" w:cs="Times New Roman"/>
          <w:sz w:val="28"/>
          <w:szCs w:val="28"/>
        </w:rPr>
        <w:t>м</w:t>
      </w:r>
      <w:r w:rsidRPr="00CD6894">
        <w:rPr>
          <w:rFonts w:ascii="Times New Roman" w:hAnsi="Times New Roman" w:cs="Times New Roman"/>
          <w:sz w:val="28"/>
          <w:szCs w:val="28"/>
        </w:rPr>
        <w:t>плекс организационно-педагогическихусловий, включая формы аттест</w:t>
      </w:r>
      <w:r w:rsidRPr="00CD6894">
        <w:rPr>
          <w:rFonts w:ascii="Times New Roman" w:hAnsi="Times New Roman" w:cs="Times New Roman"/>
          <w:sz w:val="28"/>
          <w:szCs w:val="28"/>
        </w:rPr>
        <w:t>а</w:t>
      </w:r>
      <w:r w:rsidRPr="00CD6894">
        <w:rPr>
          <w:rFonts w:ascii="Times New Roman" w:hAnsi="Times New Roman" w:cs="Times New Roman"/>
          <w:sz w:val="28"/>
          <w:szCs w:val="28"/>
        </w:rPr>
        <w:t>ции(календарный учебный график;условия реализации программы; формы а</w:t>
      </w:r>
      <w:r w:rsidRPr="00CD6894">
        <w:rPr>
          <w:rFonts w:ascii="Times New Roman" w:hAnsi="Times New Roman" w:cs="Times New Roman"/>
          <w:sz w:val="28"/>
          <w:szCs w:val="28"/>
        </w:rPr>
        <w:t>т</w:t>
      </w:r>
      <w:r w:rsidRPr="00CD6894">
        <w:rPr>
          <w:rFonts w:ascii="Times New Roman" w:hAnsi="Times New Roman" w:cs="Times New Roman"/>
          <w:sz w:val="28"/>
          <w:szCs w:val="28"/>
        </w:rPr>
        <w:t>тестации; оценочные материалы;методические материалы; рабочие программы (модули) курсов, дисциплинпрограммы; список литературы).</w:t>
      </w:r>
    </w:p>
    <w:p w:rsidR="009836EE" w:rsidRDefault="009836EE" w:rsidP="009836E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3056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:rsidR="009836EE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включает в себя следующие элементы: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полноенаименование образовательной организации (в соответствии с Уставом);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когда и кем согласована и утверждена программа</w:t>
      </w:r>
      <w:r>
        <w:rPr>
          <w:rFonts w:ascii="Times New Roman" w:hAnsi="Times New Roman" w:cs="Times New Roman"/>
          <w:sz w:val="28"/>
          <w:szCs w:val="28"/>
        </w:rPr>
        <w:t xml:space="preserve"> (№ и дата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кола заседания)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утверждения программы руководителем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вид (дополнительная общеобразовательная общеразвивающая программа) и подвид программы (разноуровневая, модульная, реализуемая в сетевой форме, дистанционная, с применением дистанционных технологий, адапт</w:t>
      </w:r>
      <w:r w:rsidRPr="000351C1">
        <w:rPr>
          <w:rFonts w:ascii="Times New Roman" w:hAnsi="Times New Roman" w:cs="Times New Roman"/>
          <w:sz w:val="28"/>
          <w:szCs w:val="28"/>
        </w:rPr>
        <w:t>и</w:t>
      </w:r>
      <w:r w:rsidRPr="000351C1">
        <w:rPr>
          <w:rFonts w:ascii="Times New Roman" w:hAnsi="Times New Roman" w:cs="Times New Roman"/>
          <w:sz w:val="28"/>
          <w:szCs w:val="28"/>
        </w:rPr>
        <w:t>рованная)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ДООП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ДООП;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ДООП;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 программы (</w:t>
      </w:r>
      <w:r w:rsidRPr="000351C1">
        <w:rPr>
          <w:rFonts w:ascii="Times New Roman" w:hAnsi="Times New Roman" w:cs="Times New Roman"/>
          <w:sz w:val="28"/>
          <w:szCs w:val="28"/>
        </w:rPr>
        <w:t>возраст детей, на которых рассчитана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срок реализации;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-номер программы в Навигаторе;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Ф.И.О., должность автора/составителя программы;</w:t>
      </w:r>
    </w:p>
    <w:p w:rsidR="009836EE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название населённого пункта, в котором реализуется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Pr="000351C1" w:rsidRDefault="009836EE" w:rsidP="009836EE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год разработки</w:t>
      </w:r>
      <w:r>
        <w:rPr>
          <w:rFonts w:ascii="Times New Roman" w:hAnsi="Times New Roman" w:cs="Times New Roman"/>
          <w:sz w:val="28"/>
          <w:szCs w:val="28"/>
        </w:rPr>
        <w:t>/переработки</w:t>
      </w:r>
      <w:r w:rsidRPr="00F94A0D">
        <w:rPr>
          <w:rFonts w:ascii="Times New Roman" w:hAnsi="Times New Roman" w:cs="Times New Roman"/>
          <w:sz w:val="28"/>
          <w:szCs w:val="28"/>
        </w:rPr>
        <w:t>ДООП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методическим рекомендациям</w:t>
      </w:r>
      <w:r w:rsidRPr="00F94A0D">
        <w:rPr>
          <w:rFonts w:ascii="Times New Roman" w:hAnsi="Times New Roman" w:cs="Times New Roman"/>
          <w:sz w:val="28"/>
          <w:szCs w:val="28"/>
        </w:rPr>
        <w:t>).</w:t>
      </w:r>
    </w:p>
    <w:p w:rsidR="009836EE" w:rsidRPr="00B3042E" w:rsidRDefault="009836EE" w:rsidP="009836E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 ПРОГРАММЫ</w:t>
      </w:r>
    </w:p>
    <w:p w:rsidR="009836EE" w:rsidRPr="006E1E5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1E5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836EE" w:rsidRPr="00E2112C" w:rsidRDefault="009836EE" w:rsidP="009836EE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2112C">
        <w:rPr>
          <w:rFonts w:ascii="Times New Roman" w:hAnsi="Times New Roman"/>
          <w:sz w:val="28"/>
          <w:szCs w:val="28"/>
        </w:rPr>
        <w:t xml:space="preserve">обозначена </w:t>
      </w:r>
      <w:r w:rsidRPr="00767EC7"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Pr="00E2112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О</w:t>
      </w:r>
      <w:r w:rsidRPr="00E2112C">
        <w:rPr>
          <w:rFonts w:ascii="Times New Roman" w:hAnsi="Times New Roman"/>
          <w:sz w:val="28"/>
          <w:szCs w:val="28"/>
        </w:rPr>
        <w:t>П: техническая, естественнон</w:t>
      </w:r>
      <w:r w:rsidRPr="00E2112C">
        <w:rPr>
          <w:rFonts w:ascii="Times New Roman" w:hAnsi="Times New Roman"/>
          <w:sz w:val="28"/>
          <w:szCs w:val="28"/>
        </w:rPr>
        <w:t>а</w:t>
      </w:r>
      <w:r w:rsidRPr="00E2112C">
        <w:rPr>
          <w:rFonts w:ascii="Times New Roman" w:hAnsi="Times New Roman"/>
          <w:sz w:val="28"/>
          <w:szCs w:val="28"/>
        </w:rPr>
        <w:t>учная, физкультурно-спортивная, художественная, туристско-краеведческая, социально-гуманитарная.</w:t>
      </w:r>
    </w:p>
    <w:p w:rsidR="009836EE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D0927">
        <w:rPr>
          <w:rFonts w:ascii="Times New Roman" w:hAnsi="Times New Roman" w:cs="Times New Roman"/>
          <w:sz w:val="28"/>
          <w:szCs w:val="28"/>
        </w:rPr>
        <w:t>,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0927">
        <w:rPr>
          <w:rFonts w:ascii="Times New Roman" w:hAnsi="Times New Roman" w:cs="Times New Roman"/>
          <w:sz w:val="28"/>
          <w:szCs w:val="28"/>
        </w:rPr>
        <w:t xml:space="preserve"> разработки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 в рамках данной направленности с учетом современных тенденций развития дополнительного образования (нормативно-правовые акты, определяющие с</w:t>
      </w:r>
      <w:r w:rsidRPr="00DD09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держание программы), социального заказа (базируется на анализе социальных проблем; на анализе детского или родительского спроса на дополнительные о</w:t>
      </w:r>
      <w:r w:rsidRPr="00DD0927">
        <w:rPr>
          <w:rFonts w:ascii="Times New Roman" w:hAnsi="Times New Roman" w:cs="Times New Roman"/>
          <w:sz w:val="28"/>
          <w:szCs w:val="28"/>
        </w:rPr>
        <w:t>б</w:t>
      </w:r>
      <w:r w:rsidRPr="00DD0927">
        <w:rPr>
          <w:rFonts w:ascii="Times New Roman" w:hAnsi="Times New Roman" w:cs="Times New Roman"/>
          <w:sz w:val="28"/>
          <w:szCs w:val="28"/>
        </w:rPr>
        <w:t>разовательные услуги), потенциала образовательного учреждения, инновац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(обоснована материалами научный исследований, анализом педагогического опыта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 «……» заключается в том, что …… и благ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даря этому ……. 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Вместе с тем, актуальность программы обусловлена также тем, 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 обусловлена тем, что в настоящее время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числу наиболее актуальных проблем относится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9836EE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новизна, отличительные особенности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 от сущ</w:t>
      </w:r>
      <w:r w:rsidRPr="00DD0927">
        <w:rPr>
          <w:rFonts w:ascii="Times New Roman" w:hAnsi="Times New Roman" w:cs="Times New Roman"/>
          <w:sz w:val="28"/>
          <w:szCs w:val="28"/>
        </w:rPr>
        <w:t>е</w:t>
      </w:r>
      <w:r w:rsidRPr="00DD0927">
        <w:rPr>
          <w:rFonts w:ascii="Times New Roman" w:hAnsi="Times New Roman" w:cs="Times New Roman"/>
          <w:sz w:val="28"/>
          <w:szCs w:val="28"/>
        </w:rPr>
        <w:t>ствующих в рамках данной направленности (особенность идеи, технологии, м</w:t>
      </w:r>
      <w:r w:rsidRPr="00DD0927">
        <w:rPr>
          <w:rFonts w:ascii="Times New Roman" w:hAnsi="Times New Roman" w:cs="Times New Roman"/>
          <w:sz w:val="28"/>
          <w:szCs w:val="28"/>
        </w:rPr>
        <w:t>е</w:t>
      </w:r>
      <w:r w:rsidRPr="00DD0927">
        <w:rPr>
          <w:rFonts w:ascii="Times New Roman" w:hAnsi="Times New Roman" w:cs="Times New Roman"/>
          <w:sz w:val="28"/>
          <w:szCs w:val="28"/>
        </w:rPr>
        <w:t>тодов и средств обучения).</w:t>
      </w:r>
      <w:r w:rsidRPr="006E1E5E">
        <w:rPr>
          <w:rFonts w:ascii="Times New Roman" w:hAnsi="Times New Roman" w:cs="Times New Roman"/>
          <w:sz w:val="28"/>
          <w:szCs w:val="28"/>
        </w:rPr>
        <w:t>Отличительные особенности программы указываю</w:t>
      </w:r>
      <w:r w:rsidRPr="006E1E5E">
        <w:rPr>
          <w:rFonts w:ascii="Times New Roman" w:hAnsi="Times New Roman" w:cs="Times New Roman"/>
          <w:sz w:val="28"/>
          <w:szCs w:val="28"/>
        </w:rPr>
        <w:t>т</w:t>
      </w:r>
      <w:r w:rsidRPr="006E1E5E">
        <w:rPr>
          <w:rFonts w:ascii="Times New Roman" w:hAnsi="Times New Roman" w:cs="Times New Roman"/>
          <w:sz w:val="28"/>
          <w:szCs w:val="28"/>
        </w:rPr>
        <w:t>ся, если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ДОП </w:t>
      </w:r>
      <w:r w:rsidRPr="006E1E5E">
        <w:rPr>
          <w:rFonts w:ascii="Times New Roman" w:hAnsi="Times New Roman" w:cs="Times New Roman"/>
          <w:sz w:val="28"/>
          <w:szCs w:val="28"/>
        </w:rPr>
        <w:t>чем-то отличается от уже существующих (следует описать нал</w:t>
      </w:r>
      <w:r w:rsidRPr="006E1E5E">
        <w:rPr>
          <w:rFonts w:ascii="Times New Roman" w:hAnsi="Times New Roman" w:cs="Times New Roman"/>
          <w:sz w:val="28"/>
          <w:szCs w:val="28"/>
        </w:rPr>
        <w:t>и</w:t>
      </w:r>
      <w:r w:rsidRPr="006E1E5E">
        <w:rPr>
          <w:rFonts w:ascii="Times New Roman" w:hAnsi="Times New Roman" w:cs="Times New Roman"/>
          <w:sz w:val="28"/>
          <w:szCs w:val="28"/>
        </w:rPr>
        <w:t>чие предшествующих аналогичных программ и отличие данной программы от программ других авторов, чей опыт использован и обобщён)</w:t>
      </w:r>
      <w:r w:rsidRPr="00DD0927">
        <w:rPr>
          <w:rFonts w:ascii="Times New Roman" w:hAnsi="Times New Roman" w:cs="Times New Roman"/>
          <w:sz w:val="28"/>
          <w:szCs w:val="28"/>
        </w:rPr>
        <w:t xml:space="preserve">; </w:t>
      </w:r>
      <w:r w:rsidRPr="006E1E5E">
        <w:rPr>
          <w:rFonts w:ascii="Times New Roman" w:hAnsi="Times New Roman" w:cs="Times New Roman"/>
          <w:sz w:val="28"/>
          <w:szCs w:val="28"/>
        </w:rPr>
        <w:t>в программе представлено иное решение проблем дополнительного образования; использ</w:t>
      </w:r>
      <w:r w:rsidRPr="006E1E5E">
        <w:rPr>
          <w:rFonts w:ascii="Times New Roman" w:hAnsi="Times New Roman" w:cs="Times New Roman"/>
          <w:sz w:val="28"/>
          <w:szCs w:val="28"/>
        </w:rPr>
        <w:t>у</w:t>
      </w:r>
      <w:r w:rsidRPr="006E1E5E">
        <w:rPr>
          <w:rFonts w:ascii="Times New Roman" w:hAnsi="Times New Roman" w:cs="Times New Roman"/>
          <w:sz w:val="28"/>
          <w:szCs w:val="28"/>
        </w:rPr>
        <w:t>ются технологи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Pr="006E1E5E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Pr="006E1E5E">
        <w:rPr>
          <w:rFonts w:ascii="Times New Roman" w:hAnsi="Times New Roman" w:cs="Times New Roman"/>
          <w:sz w:val="28"/>
          <w:szCs w:val="28"/>
        </w:rPr>
        <w:t xml:space="preserve"> преподавания, которые в программах по данному виду творчества не применялись ранее или использовались в другом качестве; есть нововведения в формах диагностики и подведения итогов реализации пр</w:t>
      </w:r>
      <w:r w:rsidRPr="006E1E5E">
        <w:rPr>
          <w:rFonts w:ascii="Times New Roman" w:hAnsi="Times New Roman" w:cs="Times New Roman"/>
          <w:sz w:val="28"/>
          <w:szCs w:val="28"/>
        </w:rPr>
        <w:t>о</w:t>
      </w:r>
      <w:r w:rsidRPr="006E1E5E">
        <w:rPr>
          <w:rFonts w:ascii="Times New Roman" w:hAnsi="Times New Roman" w:cs="Times New Roman"/>
          <w:sz w:val="28"/>
          <w:szCs w:val="28"/>
        </w:rPr>
        <w:t>граммы и т.д.</w:t>
      </w:r>
      <w:r>
        <w:rPr>
          <w:rFonts w:ascii="Times New Roman" w:hAnsi="Times New Roman" w:cs="Times New Roman"/>
          <w:sz w:val="28"/>
          <w:szCs w:val="28"/>
        </w:rPr>
        <w:t xml:space="preserve"> Если за основу взята какая-то программа или ряд программа,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указать эту программу (программы);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отличительным особенностям программы можно отнести …. 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Программа построена на основе … .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Преимущество данной программы выражено в … .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ходе разработки программы были проанализированы материалы д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полнительных общеобразовательных общеразвивающих программ … .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данной программы от уже существующих в этой области заключаются в том, 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9836E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Специфика предполагаемой деятельности детей обусловлена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9836EE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обучающихся</w:t>
      </w:r>
      <w:r w:rsidRPr="00767EC7">
        <w:rPr>
          <w:rFonts w:ascii="Times New Roman" w:hAnsi="Times New Roman" w:cs="Times New Roman"/>
          <w:sz w:val="28"/>
          <w:szCs w:val="28"/>
        </w:rPr>
        <w:t xml:space="preserve"> по программе (адресат програ</w:t>
      </w:r>
      <w:r w:rsidRPr="00767EC7">
        <w:rPr>
          <w:rFonts w:ascii="Times New Roman" w:hAnsi="Times New Roman" w:cs="Times New Roman"/>
          <w:sz w:val="28"/>
          <w:szCs w:val="28"/>
        </w:rPr>
        <w:t>м</w:t>
      </w:r>
      <w:r w:rsidRPr="00767EC7">
        <w:rPr>
          <w:rFonts w:ascii="Times New Roman" w:hAnsi="Times New Roman" w:cs="Times New Roman"/>
          <w:sz w:val="28"/>
          <w:szCs w:val="28"/>
        </w:rPr>
        <w:t>мы): учёт возрастных, гендерных, индивидуально-психологических, физич</w:t>
      </w:r>
      <w:r w:rsidRPr="00767EC7">
        <w:rPr>
          <w:rFonts w:ascii="Times New Roman" w:hAnsi="Times New Roman" w:cs="Times New Roman"/>
          <w:sz w:val="28"/>
          <w:szCs w:val="28"/>
        </w:rPr>
        <w:t>е</w:t>
      </w:r>
      <w:r w:rsidRPr="00767EC7">
        <w:rPr>
          <w:rFonts w:ascii="Times New Roman" w:hAnsi="Times New Roman" w:cs="Times New Roman"/>
          <w:sz w:val="28"/>
          <w:szCs w:val="28"/>
        </w:rPr>
        <w:t>ских и иных особенностей и состояний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C7">
        <w:rPr>
          <w:rFonts w:ascii="Times New Roman" w:hAnsi="Times New Roman" w:cs="Times New Roman"/>
          <w:sz w:val="28"/>
          <w:szCs w:val="28"/>
        </w:rPr>
        <w:t xml:space="preserve"> определены условия набора детей в коллектив, если это предусмотрено, условия формирования групп</w:t>
      </w:r>
      <w:r>
        <w:rPr>
          <w:rFonts w:ascii="Times New Roman" w:hAnsi="Times New Roman" w:cs="Times New Roman"/>
          <w:sz w:val="28"/>
          <w:szCs w:val="28"/>
        </w:rPr>
        <w:t>, для каких детей предназначена программа (степень предварительной подготовки, уровень формирования интересов и мотивации к данному виду деятельности (одаренные дети), физическое здоровье (дети с ОВЗ). Дана краткая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стика возрастных особенностей детей, которые должны учитываться при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ДОП, чтобы она была результативной.</w:t>
      </w:r>
      <w:r w:rsidRPr="00767EC7">
        <w:rPr>
          <w:rFonts w:ascii="Times New Roman" w:hAnsi="Times New Roman" w:cs="Times New Roman"/>
          <w:sz w:val="28"/>
          <w:szCs w:val="28"/>
        </w:rPr>
        <w:t xml:space="preserve"> Количество обучающихся в объ</w:t>
      </w:r>
      <w:r w:rsidRPr="00767EC7">
        <w:rPr>
          <w:rFonts w:ascii="Times New Roman" w:hAnsi="Times New Roman" w:cs="Times New Roman"/>
          <w:sz w:val="28"/>
          <w:szCs w:val="28"/>
        </w:rPr>
        <w:t>е</w:t>
      </w:r>
      <w:r w:rsidRPr="00767EC7">
        <w:rPr>
          <w:rFonts w:ascii="Times New Roman" w:hAnsi="Times New Roman" w:cs="Times New Roman"/>
          <w:sz w:val="28"/>
          <w:szCs w:val="28"/>
        </w:rPr>
        <w:t>динении и их возрастные категории зависят от направленности ДОП и опред</w:t>
      </w:r>
      <w:r w:rsidRPr="00767EC7">
        <w:rPr>
          <w:rFonts w:ascii="Times New Roman" w:hAnsi="Times New Roman" w:cs="Times New Roman"/>
          <w:sz w:val="28"/>
          <w:szCs w:val="28"/>
        </w:rPr>
        <w:t>е</w:t>
      </w:r>
      <w:r w:rsidRPr="00767EC7">
        <w:rPr>
          <w:rFonts w:ascii="Times New Roman" w:hAnsi="Times New Roman" w:cs="Times New Roman"/>
          <w:sz w:val="28"/>
          <w:szCs w:val="28"/>
        </w:rPr>
        <w:t>ляются локальным нормативным актом организации, осуществляющей образ</w:t>
      </w:r>
      <w:r w:rsidRPr="00767EC7">
        <w:rPr>
          <w:rFonts w:ascii="Times New Roman" w:hAnsi="Times New Roman" w:cs="Times New Roman"/>
          <w:sz w:val="28"/>
          <w:szCs w:val="28"/>
        </w:rPr>
        <w:t>о</w:t>
      </w:r>
      <w:r w:rsidRPr="00767EC7">
        <w:rPr>
          <w:rFonts w:ascii="Times New Roman" w:hAnsi="Times New Roman" w:cs="Times New Roman"/>
          <w:sz w:val="28"/>
          <w:szCs w:val="28"/>
        </w:rPr>
        <w:t>вательную деятельность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767EC7">
        <w:rPr>
          <w:rFonts w:ascii="Times New Roman" w:hAnsi="Times New Roman" w:cs="Times New Roman"/>
          <w:sz w:val="28"/>
          <w:szCs w:val="28"/>
        </w:rPr>
        <w:t>;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от __ до ___ лет.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Дети___ лет способны на (каком?) уровне выполнять предлагаемые з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(подросткам, девочкам, мальчикам)____ 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лет.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Программа особенно будет интересна и полезна тем, кто… .</w:t>
      </w:r>
    </w:p>
    <w:p w:rsidR="009836EE" w:rsidRPr="00AB036C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36C">
        <w:rPr>
          <w:rFonts w:ascii="Times New Roman" w:hAnsi="Times New Roman" w:cs="Times New Roman"/>
          <w:i/>
          <w:iCs/>
          <w:sz w:val="28"/>
          <w:szCs w:val="28"/>
        </w:rPr>
        <w:t xml:space="preserve">Условия набора учащихся.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Для обучения принимаются все желающие; принимаются дети, имеющие медицинское заключение (для программ физкультурно-спортивной направле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ности); существует отбор на основании прослушивания, тестирования, пр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смотра работ, наличия базовых знаний в области и т.д.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Количество обучающихся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____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36EE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и </w:t>
      </w:r>
      <w:r w:rsidRPr="00867E70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867E70">
        <w:rPr>
          <w:rFonts w:ascii="Times New Roman" w:hAnsi="Times New Roman" w:cs="Times New Roman"/>
          <w:sz w:val="28"/>
          <w:szCs w:val="28"/>
        </w:rPr>
        <w:t>: указана продолжител</w:t>
      </w:r>
      <w:r w:rsidRPr="00867E70">
        <w:rPr>
          <w:rFonts w:ascii="Times New Roman" w:hAnsi="Times New Roman" w:cs="Times New Roman"/>
          <w:sz w:val="28"/>
          <w:szCs w:val="28"/>
        </w:rPr>
        <w:t>ь</w:t>
      </w:r>
      <w:r w:rsidRPr="00867E70">
        <w:rPr>
          <w:rFonts w:ascii="Times New Roman" w:hAnsi="Times New Roman" w:cs="Times New Roman"/>
          <w:sz w:val="28"/>
          <w:szCs w:val="28"/>
        </w:rPr>
        <w:t>ность образовательного процесса (в годах, учебных часах) в целом и каждого этапа (блока, модуля) в отдельности; определено и обосновано разделение с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держания программы на этапы (блоки, модули, разделы, темы); запланирова</w:t>
      </w:r>
      <w:r w:rsidRPr="00867E70">
        <w:rPr>
          <w:rFonts w:ascii="Times New Roman" w:hAnsi="Times New Roman" w:cs="Times New Roman"/>
          <w:sz w:val="28"/>
          <w:szCs w:val="28"/>
        </w:rPr>
        <w:t>н</w:t>
      </w:r>
      <w:r w:rsidRPr="00867E70">
        <w:rPr>
          <w:rFonts w:ascii="Times New Roman" w:hAnsi="Times New Roman" w:cs="Times New Roman"/>
          <w:sz w:val="28"/>
          <w:szCs w:val="28"/>
        </w:rPr>
        <w:t>ный срок реализации программы (разделов, блоков, модулей) реален для до</w:t>
      </w:r>
      <w:r w:rsidRPr="00867E70">
        <w:rPr>
          <w:rFonts w:ascii="Times New Roman" w:hAnsi="Times New Roman" w:cs="Times New Roman"/>
          <w:sz w:val="28"/>
          <w:szCs w:val="28"/>
        </w:rPr>
        <w:t>с</w:t>
      </w:r>
      <w:r w:rsidRPr="00867E70">
        <w:rPr>
          <w:rFonts w:ascii="Times New Roman" w:hAnsi="Times New Roman" w:cs="Times New Roman"/>
          <w:sz w:val="28"/>
          <w:szCs w:val="28"/>
        </w:rPr>
        <w:t>тижения заявленных результатов. Продолжительность учебных занятий в объ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динении зависят от направленности ДОП и определяются локальным норм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тивным актом организации, осуществляющей образовательную деятельность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6EE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D9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</w:t>
      </w:r>
      <w:r w:rsidRPr="004A3D9B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4A3D9B">
        <w:rPr>
          <w:rFonts w:ascii="Times New Roman" w:hAnsi="Times New Roman" w:cs="Times New Roman"/>
          <w:sz w:val="28"/>
          <w:szCs w:val="28"/>
        </w:rPr>
        <w:t>.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Объем программы – 360 часов.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рассчитана на 2 года обучения.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1 год обучения: 144 часа в год, </w:t>
      </w:r>
    </w:p>
    <w:p w:rsidR="009836EE" w:rsidRPr="004A3D9B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год обучения: 216 часов в год.</w:t>
      </w:r>
    </w:p>
    <w:p w:rsidR="009836EE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формы обучения и режим занятий</w:t>
      </w:r>
      <w:r w:rsidRPr="00867E70">
        <w:rPr>
          <w:rFonts w:ascii="Times New Roman" w:hAnsi="Times New Roman" w:cs="Times New Roman"/>
          <w:sz w:val="28"/>
          <w:szCs w:val="28"/>
        </w:rPr>
        <w:t>: режим занятий соответствует СанПин 2.4.3648-20 «Санитарно-эпидемиологические требования к организ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циям воспитания и обучения, отдыха и оздоровления детей и молодежи»; оп</w:t>
      </w:r>
      <w:r w:rsidRPr="00867E70">
        <w:rPr>
          <w:rFonts w:ascii="Times New Roman" w:hAnsi="Times New Roman" w:cs="Times New Roman"/>
          <w:sz w:val="28"/>
          <w:szCs w:val="28"/>
        </w:rPr>
        <w:t>и</w:t>
      </w:r>
      <w:r w:rsidRPr="00867E70">
        <w:rPr>
          <w:rFonts w:ascii="Times New Roman" w:hAnsi="Times New Roman" w:cs="Times New Roman"/>
          <w:sz w:val="28"/>
          <w:szCs w:val="28"/>
        </w:rPr>
        <w:t xml:space="preserve">саны формы обучения применительно к данной программе. </w:t>
      </w:r>
    </w:p>
    <w:p w:rsidR="009836EE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опред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ляют формы аудиторных занятий, а также формы, порядок и периодичность проведения промежуточной аттестации обучающихся</w:t>
      </w:r>
      <w:r w:rsidRPr="00DC2160">
        <w:rPr>
          <w:rFonts w:ascii="Times New Roman" w:hAnsi="Times New Roman" w:cs="Times New Roman"/>
        </w:rPr>
        <w:footnoteReference w:id="5"/>
      </w:r>
      <w:r w:rsidRPr="00867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6EE" w:rsidRPr="00867E70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Образовательные формы: лабораторная работа/эксперимент, исследов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тельская работа, тренинг, проблемная дискуссия/ лекция, практикумы, дел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вая/ролевая/имитационная игра и т.д.</w:t>
      </w:r>
    </w:p>
    <w:p w:rsidR="009836EE" w:rsidRPr="00072D4D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</w:t>
      </w:r>
      <w:r w:rsidRPr="00072D4D">
        <w:rPr>
          <w:rFonts w:ascii="Times New Roman" w:hAnsi="Times New Roman" w:cs="Times New Roman"/>
          <w:sz w:val="28"/>
          <w:szCs w:val="28"/>
        </w:rPr>
        <w:t>с</w:t>
      </w:r>
      <w:r w:rsidRPr="00072D4D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72D4D">
        <w:rPr>
          <w:rFonts w:ascii="Times New Roman" w:hAnsi="Times New Roman" w:cs="Times New Roman"/>
          <w:sz w:val="28"/>
          <w:szCs w:val="28"/>
        </w:rPr>
        <w:t>.</w:t>
      </w:r>
    </w:p>
    <w:p w:rsidR="009836EE" w:rsidRDefault="009836EE" w:rsidP="009836EE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</w:t>
      </w:r>
      <w:bookmarkStart w:id="0" w:name="l23"/>
      <w:bookmarkEnd w:id="0"/>
      <w:r>
        <w:rPr>
          <w:sz w:val="28"/>
          <w:szCs w:val="28"/>
        </w:rPr>
        <w:t>;</w:t>
      </w:r>
    </w:p>
    <w:p w:rsidR="009836EE" w:rsidRPr="00535654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28"/>
          <w:szCs w:val="26"/>
        </w:rPr>
      </w:pPr>
      <w:r>
        <w:rPr>
          <w:rFonts w:cs="Times New Roman"/>
          <w:sz w:val="28"/>
          <w:szCs w:val="28"/>
        </w:rPr>
        <w:t>Предусмотрено и</w:t>
      </w:r>
      <w:r w:rsidRPr="00535654">
        <w:rPr>
          <w:rFonts w:cs="Times New Roman"/>
          <w:sz w:val="28"/>
          <w:szCs w:val="28"/>
        </w:rPr>
        <w:t xml:space="preserve">спользование </w:t>
      </w:r>
      <w:r w:rsidRPr="00C94811">
        <w:rPr>
          <w:rFonts w:cs="Times New Roman"/>
          <w:b/>
          <w:bCs/>
          <w:sz w:val="28"/>
          <w:szCs w:val="28"/>
        </w:rPr>
        <w:t>дистанционных образовательных технологий</w:t>
      </w:r>
      <w:r w:rsidRPr="00535654">
        <w:rPr>
          <w:rFonts w:cs="Times New Roman"/>
          <w:sz w:val="28"/>
          <w:szCs w:val="28"/>
        </w:rPr>
        <w:t xml:space="preserve"> при реализации программы</w:t>
      </w:r>
      <w:r>
        <w:rPr>
          <w:rFonts w:cs="Times New Roman"/>
          <w:sz w:val="28"/>
          <w:szCs w:val="28"/>
        </w:rPr>
        <w:t xml:space="preserve">. </w:t>
      </w:r>
      <w:r w:rsidRPr="001220C1">
        <w:rPr>
          <w:rFonts w:eastAsia="Times New Roman" w:cs="Times New Roman"/>
          <w:sz w:val="28"/>
          <w:szCs w:val="28"/>
        </w:rPr>
        <w:t>При разработке и реализации дополн</w:t>
      </w:r>
      <w:r w:rsidRPr="001220C1">
        <w:rPr>
          <w:rFonts w:eastAsia="Times New Roman" w:cs="Times New Roman"/>
          <w:sz w:val="28"/>
          <w:szCs w:val="28"/>
        </w:rPr>
        <w:t>и</w:t>
      </w:r>
      <w:r w:rsidRPr="001220C1">
        <w:rPr>
          <w:rFonts w:eastAsia="Times New Roman" w:cs="Times New Roman"/>
          <w:sz w:val="28"/>
          <w:szCs w:val="28"/>
        </w:rPr>
        <w:t>тельных общеобразовательных программ используются различные образов</w:t>
      </w:r>
      <w:r w:rsidRPr="001220C1">
        <w:rPr>
          <w:rFonts w:eastAsia="Times New Roman" w:cs="Times New Roman"/>
          <w:sz w:val="28"/>
          <w:szCs w:val="28"/>
        </w:rPr>
        <w:t>а</w:t>
      </w:r>
      <w:r w:rsidRPr="001220C1">
        <w:rPr>
          <w:rFonts w:eastAsia="Times New Roman" w:cs="Times New Roman"/>
          <w:sz w:val="28"/>
          <w:szCs w:val="28"/>
        </w:rPr>
        <w:t xml:space="preserve">тельные технологии, в том числе дистанционные образовательные технологии, электронное обучение с учетом требований </w:t>
      </w:r>
      <w:r w:rsidRPr="005B722B">
        <w:rPr>
          <w:rFonts w:eastAsia="Times New Roman" w:cs="Times New Roman"/>
          <w:color w:val="auto"/>
          <w:sz w:val="28"/>
          <w:szCs w:val="28"/>
        </w:rPr>
        <w:t>Порядка</w:t>
      </w:r>
      <w:r w:rsidRPr="001220C1">
        <w:rPr>
          <w:rFonts w:eastAsia="Times New Roman" w:cs="Times New Roman"/>
          <w:sz w:val="28"/>
          <w:szCs w:val="28"/>
        </w:rPr>
        <w:t xml:space="preserve"> применения организаци</w:t>
      </w:r>
      <w:r w:rsidRPr="001220C1">
        <w:rPr>
          <w:rFonts w:eastAsia="Times New Roman" w:cs="Times New Roman"/>
          <w:sz w:val="28"/>
          <w:szCs w:val="28"/>
        </w:rPr>
        <w:t>я</w:t>
      </w:r>
      <w:r w:rsidRPr="001220C1">
        <w:rPr>
          <w:rFonts w:eastAsia="Times New Roman" w:cs="Times New Roman"/>
          <w:sz w:val="28"/>
          <w:szCs w:val="28"/>
        </w:rPr>
        <w:t>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Style w:val="ac"/>
          <w:rFonts w:eastAsia="Times New Roman" w:cs="Times New Roman"/>
          <w:sz w:val="28"/>
          <w:szCs w:val="28"/>
        </w:rPr>
        <w:footnoteReference w:id="7"/>
      </w:r>
      <w:r>
        <w:rPr>
          <w:rFonts w:cs="Times New Roman"/>
          <w:sz w:val="28"/>
          <w:szCs w:val="28"/>
        </w:rPr>
        <w:t>.</w:t>
      </w:r>
    </w:p>
    <w:p w:rsidR="009836EE" w:rsidRPr="00E075D5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36"/>
          <w:szCs w:val="30"/>
        </w:rPr>
      </w:pPr>
      <w:r>
        <w:rPr>
          <w:rFonts w:eastAsia="Times New Roman" w:cs="Times New Roman"/>
          <w:sz w:val="28"/>
          <w:szCs w:val="28"/>
        </w:rPr>
        <w:t>ДООП</w:t>
      </w:r>
      <w:r w:rsidRPr="001220C1">
        <w:rPr>
          <w:rFonts w:eastAsia="Times New Roman" w:cs="Times New Roman"/>
          <w:sz w:val="28"/>
          <w:szCs w:val="28"/>
        </w:rPr>
        <w:t xml:space="preserve"> реализуются организацией, осуществляющей образовательную деятельность, как самостоятельно, так и посредством </w:t>
      </w:r>
      <w:r w:rsidRPr="00C94811">
        <w:rPr>
          <w:rFonts w:eastAsia="Times New Roman" w:cs="Times New Roman"/>
          <w:b/>
          <w:bCs/>
          <w:sz w:val="28"/>
          <w:szCs w:val="28"/>
        </w:rPr>
        <w:t>сетевых форм</w:t>
      </w:r>
      <w:r w:rsidRPr="001220C1">
        <w:rPr>
          <w:rFonts w:eastAsia="Times New Roman" w:cs="Times New Roman"/>
          <w:sz w:val="28"/>
          <w:szCs w:val="28"/>
        </w:rPr>
        <w:t xml:space="preserve"> их реал</w:t>
      </w:r>
      <w:r w:rsidRPr="001220C1">
        <w:rPr>
          <w:rFonts w:eastAsia="Times New Roman" w:cs="Times New Roman"/>
          <w:sz w:val="28"/>
          <w:szCs w:val="28"/>
        </w:rPr>
        <w:t>и</w:t>
      </w:r>
      <w:r w:rsidRPr="001220C1">
        <w:rPr>
          <w:rFonts w:eastAsia="Times New Roman" w:cs="Times New Roman"/>
          <w:sz w:val="28"/>
          <w:szCs w:val="28"/>
        </w:rPr>
        <w:t>зации</w:t>
      </w:r>
      <w:r>
        <w:rPr>
          <w:rStyle w:val="ac"/>
          <w:rFonts w:eastAsia="Times New Roman" w:cs="Times New Roman"/>
          <w:sz w:val="28"/>
          <w:szCs w:val="28"/>
        </w:rPr>
        <w:footnoteReference w:id="8"/>
      </w:r>
      <w:r>
        <w:rPr>
          <w:rFonts w:eastAsia="Times New Roman" w:cs="Times New Roman"/>
          <w:sz w:val="28"/>
          <w:szCs w:val="28"/>
        </w:rPr>
        <w:t xml:space="preserve">. </w:t>
      </w:r>
      <w:r w:rsidRPr="005B722B">
        <w:rPr>
          <w:sz w:val="28"/>
          <w:szCs w:val="26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</w:t>
      </w:r>
      <w:r w:rsidRPr="005B722B">
        <w:rPr>
          <w:sz w:val="28"/>
          <w:szCs w:val="26"/>
        </w:rPr>
        <w:t>у</w:t>
      </w:r>
      <w:r w:rsidRPr="005B722B">
        <w:rPr>
          <w:sz w:val="28"/>
          <w:szCs w:val="26"/>
        </w:rPr>
        <w:t>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</w:t>
      </w:r>
      <w:r w:rsidRPr="005B722B">
        <w:rPr>
          <w:sz w:val="28"/>
          <w:szCs w:val="26"/>
        </w:rPr>
        <w:t>а</w:t>
      </w:r>
      <w:r w:rsidRPr="005B722B">
        <w:rPr>
          <w:sz w:val="28"/>
          <w:szCs w:val="26"/>
        </w:rPr>
        <w:t>зовательную деятельность, также могут участвовать научные организации, м</w:t>
      </w:r>
      <w:r w:rsidRPr="005B722B">
        <w:rPr>
          <w:sz w:val="28"/>
          <w:szCs w:val="26"/>
        </w:rPr>
        <w:t>е</w:t>
      </w:r>
      <w:r w:rsidRPr="005B722B">
        <w:rPr>
          <w:sz w:val="28"/>
          <w:szCs w:val="26"/>
        </w:rPr>
        <w:t xml:space="preserve">дицинские организации, организации культуры, физкультурно-спортивные и иные организации, </w:t>
      </w:r>
      <w:r w:rsidRPr="005B722B">
        <w:rPr>
          <w:sz w:val="28"/>
          <w:szCs w:val="26"/>
        </w:rPr>
        <w:lastRenderedPageBreak/>
        <w:t>обладающие ресурсами, необходимыми для осуществления образовательной деятельности по соответствующей образовательной програ</w:t>
      </w:r>
      <w:r w:rsidRPr="005B722B">
        <w:rPr>
          <w:sz w:val="28"/>
          <w:szCs w:val="26"/>
        </w:rPr>
        <w:t>м</w:t>
      </w:r>
      <w:r w:rsidRPr="005B722B">
        <w:rPr>
          <w:sz w:val="28"/>
          <w:szCs w:val="26"/>
        </w:rPr>
        <w:t>ме.</w:t>
      </w:r>
      <w:r>
        <w:rPr>
          <w:sz w:val="28"/>
          <w:szCs w:val="26"/>
        </w:rPr>
        <w:t xml:space="preserve"> </w:t>
      </w:r>
      <w:r w:rsidRPr="00E075D5">
        <w:rPr>
          <w:sz w:val="28"/>
          <w:szCs w:val="26"/>
        </w:rPr>
        <w:t>Использование сетевой формы реализации образовательных программ осуществляется на основании договора, который заключается между организаци</w:t>
      </w:r>
      <w:r w:rsidRPr="00E075D5">
        <w:rPr>
          <w:sz w:val="28"/>
          <w:szCs w:val="26"/>
        </w:rPr>
        <w:t>я</w:t>
      </w:r>
      <w:r w:rsidRPr="00E075D5">
        <w:rPr>
          <w:sz w:val="28"/>
          <w:szCs w:val="26"/>
        </w:rPr>
        <w:t xml:space="preserve">ми, указанными </w:t>
      </w:r>
      <w:r>
        <w:rPr>
          <w:sz w:val="28"/>
          <w:szCs w:val="26"/>
        </w:rPr>
        <w:t>выше</w:t>
      </w:r>
      <w:r w:rsidRPr="00E075D5">
        <w:rPr>
          <w:sz w:val="28"/>
          <w:szCs w:val="26"/>
        </w:rPr>
        <w:t>, и в котором указываются основные характеристики о</w:t>
      </w:r>
      <w:r w:rsidRPr="00E075D5">
        <w:rPr>
          <w:sz w:val="28"/>
          <w:szCs w:val="26"/>
        </w:rPr>
        <w:t>б</w:t>
      </w:r>
      <w:r w:rsidRPr="00E075D5">
        <w:rPr>
          <w:sz w:val="28"/>
          <w:szCs w:val="26"/>
        </w:rPr>
        <w:t>разовательной программы, реализуемой с использованием такой формы (в том числе вид, уровень и (или) направленность) (при реализации части образов</w:t>
      </w:r>
      <w:r w:rsidRPr="00E075D5">
        <w:rPr>
          <w:sz w:val="28"/>
          <w:szCs w:val="26"/>
        </w:rPr>
        <w:t>а</w:t>
      </w:r>
      <w:r w:rsidRPr="00E075D5">
        <w:rPr>
          <w:sz w:val="28"/>
          <w:szCs w:val="26"/>
        </w:rPr>
        <w:t>тельной программы определенных уровня, вида и (или) направленности указ</w:t>
      </w:r>
      <w:r w:rsidRPr="00E075D5">
        <w:rPr>
          <w:sz w:val="28"/>
          <w:szCs w:val="26"/>
        </w:rPr>
        <w:t>ы</w:t>
      </w:r>
      <w:r w:rsidRPr="00E075D5">
        <w:rPr>
          <w:sz w:val="28"/>
          <w:szCs w:val="26"/>
        </w:rPr>
        <w:t>ваются также характеристики отдельных учебных предметов, курсов, дисци</w:t>
      </w:r>
      <w:r w:rsidRPr="00E075D5">
        <w:rPr>
          <w:sz w:val="28"/>
          <w:szCs w:val="26"/>
        </w:rPr>
        <w:t>п</w:t>
      </w:r>
      <w:r w:rsidRPr="00E075D5">
        <w:rPr>
          <w:sz w:val="28"/>
          <w:szCs w:val="26"/>
        </w:rPr>
        <w:t>лин (модулей), практики, иных компонентов, предусмотренных образовател</w:t>
      </w:r>
      <w:r w:rsidRPr="00E075D5">
        <w:rPr>
          <w:sz w:val="28"/>
          <w:szCs w:val="26"/>
        </w:rPr>
        <w:t>ь</w:t>
      </w:r>
      <w:r w:rsidRPr="00E075D5">
        <w:rPr>
          <w:sz w:val="28"/>
          <w:szCs w:val="26"/>
        </w:rPr>
        <w:t>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>
        <w:rPr>
          <w:rStyle w:val="ac"/>
          <w:sz w:val="28"/>
          <w:szCs w:val="26"/>
        </w:rPr>
        <w:footnoteReference w:id="9"/>
      </w:r>
      <w:r w:rsidRPr="00E075D5">
        <w:rPr>
          <w:sz w:val="28"/>
          <w:szCs w:val="26"/>
        </w:rPr>
        <w:t>.</w:t>
      </w:r>
    </w:p>
    <w:p w:rsidR="009836EE" w:rsidRDefault="009836EE" w:rsidP="009836EE">
      <w:pPr>
        <w:pStyle w:val="TableParagraph"/>
        <w:numPr>
          <w:ilvl w:val="0"/>
          <w:numId w:val="6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rFonts w:cs="Times New Roman"/>
          <w:b/>
          <w:bCs/>
          <w:sz w:val="28"/>
          <w:szCs w:val="28"/>
        </w:rPr>
        <w:t>у</w:t>
      </w:r>
      <w:r w:rsidRPr="00B3042E">
        <w:rPr>
          <w:rFonts w:cs="Times New Roman"/>
          <w:b/>
          <w:bCs/>
          <w:sz w:val="28"/>
          <w:szCs w:val="28"/>
        </w:rPr>
        <w:t>ровень программы</w:t>
      </w:r>
      <w:r>
        <w:rPr>
          <w:rFonts w:cs="Times New Roman"/>
          <w:sz w:val="28"/>
          <w:szCs w:val="28"/>
        </w:rPr>
        <w:t>–</w:t>
      </w:r>
      <w:r w:rsidRPr="00B3042E">
        <w:rPr>
          <w:rFonts w:cs="Times New Roman"/>
          <w:sz w:val="28"/>
          <w:szCs w:val="28"/>
        </w:rPr>
        <w:t xml:space="preserve"> стартовый (ознакомительный), или баз</w:t>
      </w:r>
      <w:r w:rsidRPr="00B3042E">
        <w:rPr>
          <w:rFonts w:cs="Times New Roman"/>
          <w:sz w:val="28"/>
          <w:szCs w:val="28"/>
        </w:rPr>
        <w:t>о</w:t>
      </w:r>
      <w:r w:rsidRPr="00B3042E">
        <w:rPr>
          <w:rFonts w:cs="Times New Roman"/>
          <w:sz w:val="28"/>
          <w:szCs w:val="28"/>
        </w:rPr>
        <w:t>вый, или углубленный (продвинутый)</w:t>
      </w:r>
      <w:r>
        <w:rPr>
          <w:rStyle w:val="ac"/>
          <w:rFonts w:cs="Times New Roman"/>
          <w:sz w:val="28"/>
          <w:szCs w:val="28"/>
        </w:rPr>
        <w:footnoteReference w:id="10"/>
      </w:r>
      <w:r w:rsidRPr="00B3042E">
        <w:rPr>
          <w:rFonts w:cs="Times New Roman"/>
          <w:sz w:val="28"/>
          <w:szCs w:val="28"/>
        </w:rPr>
        <w:t xml:space="preserve">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«Стартовый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редполагает использование и реализацию общ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доступных и универсальных форм организации материала, минимальную сложность предлагаемого для освоения содержания программы; развитие мот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вации к определенному виду деятельности. </w:t>
      </w:r>
    </w:p>
    <w:p w:rsidR="009836EE" w:rsidRPr="00B3042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1"/>
          <w:szCs w:val="21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«Базовый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  <w:r w:rsidRPr="00B3042E">
        <w:rPr>
          <w:rFonts w:ascii="Calibri" w:hAnsi="Calibri" w:cs="Calibri"/>
          <w:color w:val="000000"/>
          <w:sz w:val="21"/>
          <w:szCs w:val="21"/>
        </w:rPr>
        <w:t xml:space="preserve">26 </w:t>
      </w:r>
    </w:p>
    <w:p w:rsidR="009836EE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  <w:r w:rsidRPr="00B3042E">
        <w:rPr>
          <w:rFonts w:ascii="Times New Roman" w:hAnsi="Times New Roman" w:cs="Times New Roman"/>
          <w:sz w:val="28"/>
          <w:szCs w:val="28"/>
        </w:rPr>
        <w:t xml:space="preserve"> уровень»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B3042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042E">
        <w:rPr>
          <w:rFonts w:ascii="Times New Roman" w:hAnsi="Times New Roman" w:cs="Times New Roman"/>
          <w:sz w:val="28"/>
          <w:szCs w:val="28"/>
        </w:rPr>
        <w:t xml:space="preserve"> организации материала,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42E">
        <w:rPr>
          <w:rFonts w:ascii="Times New Roman" w:hAnsi="Times New Roman" w:cs="Times New Roman"/>
          <w:sz w:val="28"/>
          <w:szCs w:val="28"/>
        </w:rPr>
        <w:t xml:space="preserve"> доступ к сложным (возможно узкоспециализированным) и н</w:t>
      </w:r>
      <w:r w:rsidRPr="00B3042E">
        <w:rPr>
          <w:rFonts w:ascii="Times New Roman" w:hAnsi="Times New Roman" w:cs="Times New Roman"/>
          <w:sz w:val="28"/>
          <w:szCs w:val="28"/>
        </w:rPr>
        <w:t>е</w:t>
      </w:r>
      <w:r w:rsidRPr="00B3042E">
        <w:rPr>
          <w:rFonts w:ascii="Times New Roman" w:hAnsi="Times New Roman" w:cs="Times New Roman"/>
          <w:sz w:val="28"/>
          <w:szCs w:val="28"/>
        </w:rPr>
        <w:t>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околопрофессиональным и профессиональным знаниям в рамках с</w:t>
      </w:r>
      <w:r w:rsidRPr="00B3042E">
        <w:rPr>
          <w:rFonts w:ascii="Times New Roman" w:hAnsi="Times New Roman" w:cs="Times New Roman"/>
          <w:sz w:val="28"/>
          <w:szCs w:val="28"/>
        </w:rPr>
        <w:t>о</w:t>
      </w:r>
      <w:r w:rsidRPr="00B3042E">
        <w:rPr>
          <w:rFonts w:ascii="Times New Roman" w:hAnsi="Times New Roman" w:cs="Times New Roman"/>
          <w:sz w:val="28"/>
          <w:szCs w:val="28"/>
        </w:rPr>
        <w:t>держательно-тематического направления программы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B3042E">
        <w:rPr>
          <w:rFonts w:ascii="Times New Roman" w:hAnsi="Times New Roman" w:cs="Times New Roman"/>
          <w:sz w:val="28"/>
          <w:szCs w:val="28"/>
        </w:rPr>
        <w:t>.</w:t>
      </w:r>
    </w:p>
    <w:p w:rsidR="009836EE" w:rsidRPr="00675D2A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5D2A">
        <w:rPr>
          <w:rFonts w:ascii="Times New Roman" w:hAnsi="Times New Roman" w:cs="Times New Roman"/>
          <w:sz w:val="28"/>
          <w:szCs w:val="26"/>
        </w:rPr>
        <w:t>Программа считается разноуровневой только при наличии двух и более уровней.</w:t>
      </w:r>
    </w:p>
    <w:p w:rsidR="009836EE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27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 И ЗАДАЧИ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36EE" w:rsidRPr="00B35EB6" w:rsidRDefault="009836EE" w:rsidP="009836EE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D0927">
        <w:rPr>
          <w:rFonts w:ascii="Times New Roman" w:hAnsi="Times New Roman" w:cs="Times New Roman"/>
          <w:sz w:val="28"/>
          <w:szCs w:val="28"/>
        </w:rPr>
        <w:t>должна быть конкретна, связана с названием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 xml:space="preserve">П, отражает ее основную направленность. Результаты её должны быть достижимы и измеримы.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DD0927">
        <w:rPr>
          <w:rFonts w:ascii="Times New Roman" w:hAnsi="Times New Roman" w:cs="Times New Roman"/>
          <w:sz w:val="28"/>
          <w:szCs w:val="28"/>
        </w:rPr>
        <w:t xml:space="preserve"> формулир</w:t>
      </w:r>
      <w:r>
        <w:rPr>
          <w:rFonts w:ascii="Times New Roman" w:hAnsi="Times New Roman" w:cs="Times New Roman"/>
          <w:sz w:val="28"/>
          <w:szCs w:val="28"/>
        </w:rPr>
        <w:t>овать цель</w:t>
      </w:r>
      <w:r w:rsidRPr="00DD0927">
        <w:rPr>
          <w:rFonts w:ascii="Times New Roman" w:hAnsi="Times New Roman" w:cs="Times New Roman"/>
          <w:sz w:val="28"/>
          <w:szCs w:val="28"/>
        </w:rPr>
        <w:t xml:space="preserve"> через существ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 xml:space="preserve">тельные: 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 xml:space="preserve">помощь, развитие, приобщение, воспитание, обучение, формирование, обеспечение, поддержка, расширение, углубление, 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знакомство, предоставление возможности и т.д.;</w:t>
      </w:r>
    </w:p>
    <w:p w:rsidR="009836EE" w:rsidRPr="00B35EB6" w:rsidRDefault="009836EE" w:rsidP="009836E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 w:rsidRPr="002A738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позволяют проследить пути достижения цели, соответств</w:t>
      </w:r>
      <w:r w:rsidRPr="002A7388">
        <w:rPr>
          <w:rFonts w:ascii="Times New Roman" w:hAnsi="Times New Roman" w:cs="Times New Roman"/>
          <w:sz w:val="28"/>
          <w:szCs w:val="28"/>
        </w:rPr>
        <w:t>у</w:t>
      </w:r>
      <w:r w:rsidRPr="002A7388">
        <w:rPr>
          <w:rFonts w:ascii="Times New Roman" w:hAnsi="Times New Roman" w:cs="Times New Roman"/>
          <w:sz w:val="28"/>
          <w:szCs w:val="28"/>
        </w:rPr>
        <w:t xml:space="preserve">ют возрасту обучающихся и срокам реализации программы, </w:t>
      </w:r>
      <w:r>
        <w:rPr>
          <w:rFonts w:ascii="Times New Roman" w:hAnsi="Times New Roman" w:cs="Times New Roman"/>
          <w:sz w:val="28"/>
          <w:szCs w:val="28"/>
        </w:rPr>
        <w:t>формулировки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 соотносятся с планируемыми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A7388">
        <w:rPr>
          <w:rFonts w:ascii="Times New Roman" w:hAnsi="Times New Roman" w:cs="Times New Roman"/>
          <w:sz w:val="28"/>
          <w:szCs w:val="28"/>
        </w:rPr>
        <w:t>.Задачи делятся наобучающие, развивающие, воспитательные и формулируются через глагол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: способств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вать, развивать, приобщать, воспитывать, обучить, сформировать, обесп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чить, поддержать, расширить, углубить, познакомить, предоставить во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можность и т.д.</w:t>
      </w:r>
    </w:p>
    <w:p w:rsidR="009836EE" w:rsidRPr="00B35EB6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EB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2A5E45">
        <w:rPr>
          <w:rFonts w:ascii="Times New Roman" w:hAnsi="Times New Roman" w:cs="Times New Roman"/>
          <w:sz w:val="32"/>
          <w:szCs w:val="32"/>
        </w:rPr>
        <w:t>.</w:t>
      </w:r>
    </w:p>
    <w:p w:rsidR="009836EE" w:rsidRDefault="009836EE" w:rsidP="009836EE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содержит: название разделов и тем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ОП, колич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ство теоретических и практических часов, формы аттестации(контроля), оформляется в табличной форме.</w:t>
      </w:r>
    </w:p>
    <w:p w:rsidR="009836EE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EE" w:rsidRPr="002B5304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ец</w:t>
      </w:r>
      <w:r w:rsidRPr="002B5304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учебного плана</w:t>
      </w:r>
    </w:p>
    <w:tbl>
      <w:tblPr>
        <w:tblStyle w:val="ad"/>
        <w:tblW w:w="0" w:type="auto"/>
        <w:jc w:val="center"/>
        <w:tblLook w:val="04A0"/>
      </w:tblPr>
      <w:tblGrid>
        <w:gridCol w:w="1251"/>
        <w:gridCol w:w="2280"/>
        <w:gridCol w:w="1297"/>
        <w:gridCol w:w="1322"/>
        <w:gridCol w:w="1353"/>
        <w:gridCol w:w="2052"/>
        <w:gridCol w:w="15"/>
      </w:tblGrid>
      <w:tr w:rsidR="009836EE" w:rsidTr="0082105C">
        <w:trPr>
          <w:gridAfter w:val="1"/>
          <w:wAfter w:w="15" w:type="dxa"/>
          <w:tblHeader/>
          <w:jc w:val="center"/>
        </w:trPr>
        <w:tc>
          <w:tcPr>
            <w:tcW w:w="1254" w:type="dxa"/>
            <w:vMerge w:val="restart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85" w:type="dxa"/>
            <w:vMerge w:val="restart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975" w:type="dxa"/>
            <w:gridSpan w:val="3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</w:t>
            </w: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(контроля)</w:t>
            </w:r>
          </w:p>
        </w:tc>
      </w:tr>
      <w:tr w:rsidR="009836EE" w:rsidTr="0082105C">
        <w:trPr>
          <w:gridAfter w:val="1"/>
          <w:wAfter w:w="15" w:type="dxa"/>
          <w:tblHeader/>
          <w:jc w:val="center"/>
        </w:trPr>
        <w:tc>
          <w:tcPr>
            <w:tcW w:w="1254" w:type="dxa"/>
            <w:vMerge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3" w:type="dxa"/>
            <w:vAlign w:val="center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55" w:type="dxa"/>
            <w:vMerge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30" w:type="dxa"/>
            <w:gridSpan w:val="6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3B2CB7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30" w:type="dxa"/>
            <w:gridSpan w:val="6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1254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EE" w:rsidTr="0082105C">
        <w:trPr>
          <w:gridAfter w:val="1"/>
          <w:wAfter w:w="15" w:type="dxa"/>
          <w:jc w:val="center"/>
        </w:trPr>
        <w:tc>
          <w:tcPr>
            <w:tcW w:w="3539" w:type="dxa"/>
            <w:gridSpan w:val="2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299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836EE" w:rsidRPr="00AF408C" w:rsidRDefault="009836EE" w:rsidP="00821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EE" w:rsidRPr="005464C9" w:rsidRDefault="009836EE" w:rsidP="009836EE">
      <w:pPr>
        <w:pStyle w:val="a9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:rsidR="009836EE" w:rsidRPr="00535654" w:rsidRDefault="009836EE" w:rsidP="009836EE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072D4D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</w:t>
      </w:r>
      <w:r w:rsidRPr="00072D4D">
        <w:rPr>
          <w:rFonts w:ascii="Times New Roman" w:hAnsi="Times New Roman" w:cs="Times New Roman"/>
          <w:sz w:val="28"/>
          <w:szCs w:val="28"/>
        </w:rPr>
        <w:t>ь</w:t>
      </w:r>
      <w:r w:rsidRPr="00072D4D">
        <w:rPr>
          <w:rFonts w:ascii="Times New Roman" w:hAnsi="Times New Roman" w:cs="Times New Roman"/>
          <w:sz w:val="28"/>
          <w:szCs w:val="28"/>
        </w:rPr>
        <w:t>ность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Pr="00867E70" w:rsidRDefault="009836EE" w:rsidP="009836EE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7E70">
        <w:rPr>
          <w:rFonts w:ascii="Times New Roman" w:hAnsi="Times New Roman" w:cs="Times New Roman"/>
          <w:sz w:val="28"/>
          <w:szCs w:val="28"/>
        </w:rPr>
        <w:t>одержание программы соответствует актуальности, цели и задачам ДОП, современным тенденциям развития дополнительного образования, учт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ны возрастные особенности, уровень обучающихся, отраж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67E70">
        <w:rPr>
          <w:rFonts w:ascii="Times New Roman" w:hAnsi="Times New Roman" w:cs="Times New Roman"/>
          <w:sz w:val="28"/>
          <w:szCs w:val="28"/>
        </w:rPr>
        <w:t xml:space="preserve"> основные дида</w:t>
      </w:r>
      <w:r w:rsidRPr="00867E70">
        <w:rPr>
          <w:rFonts w:ascii="Times New Roman" w:hAnsi="Times New Roman" w:cs="Times New Roman"/>
          <w:sz w:val="28"/>
          <w:szCs w:val="28"/>
        </w:rPr>
        <w:t>к</w:t>
      </w:r>
      <w:r w:rsidRPr="00867E70">
        <w:rPr>
          <w:rFonts w:ascii="Times New Roman" w:hAnsi="Times New Roman" w:cs="Times New Roman"/>
          <w:sz w:val="28"/>
          <w:szCs w:val="28"/>
        </w:rPr>
        <w:t>тические принципы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Pr="008D1F97" w:rsidRDefault="009836EE" w:rsidP="009836E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содержании программы дается описание разделов и тем програ</w:t>
      </w:r>
      <w:r w:rsidRPr="00867E70">
        <w:rPr>
          <w:rFonts w:ascii="Times New Roman" w:hAnsi="Times New Roman" w:cs="Times New Roman"/>
          <w:sz w:val="28"/>
          <w:szCs w:val="28"/>
        </w:rPr>
        <w:t>м</w:t>
      </w:r>
      <w:r w:rsidRPr="00867E70">
        <w:rPr>
          <w:rFonts w:ascii="Times New Roman" w:hAnsi="Times New Roman" w:cs="Times New Roman"/>
          <w:sz w:val="28"/>
          <w:szCs w:val="28"/>
        </w:rPr>
        <w:t>мы в соответствии с последовательностью, заданной учебным планом, включая описание теоретических и практических частей и форм контроля по каждой т</w:t>
      </w:r>
      <w:r w:rsidRPr="00867E70">
        <w:rPr>
          <w:rFonts w:ascii="Times New Roman" w:hAnsi="Times New Roman" w:cs="Times New Roman"/>
          <w:sz w:val="28"/>
          <w:szCs w:val="28"/>
        </w:rPr>
        <w:t>е</w:t>
      </w:r>
      <w:r w:rsidRPr="00867E70">
        <w:rPr>
          <w:rFonts w:ascii="Times New Roman" w:hAnsi="Times New Roman" w:cs="Times New Roman"/>
          <w:sz w:val="28"/>
          <w:szCs w:val="28"/>
        </w:rPr>
        <w:t>ме, соответствующих цели, задачам и планируемым результатам освоения пр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граммы (отмечается логика, последовательность, аргументированность, си</w:t>
      </w:r>
      <w:r w:rsidRPr="00867E70">
        <w:rPr>
          <w:rFonts w:ascii="Times New Roman" w:hAnsi="Times New Roman" w:cs="Times New Roman"/>
          <w:sz w:val="28"/>
          <w:szCs w:val="28"/>
        </w:rPr>
        <w:t>с</w:t>
      </w:r>
      <w:r w:rsidRPr="00867E70">
        <w:rPr>
          <w:rFonts w:ascii="Times New Roman" w:hAnsi="Times New Roman" w:cs="Times New Roman"/>
          <w:sz w:val="28"/>
          <w:szCs w:val="28"/>
        </w:rPr>
        <w:t xml:space="preserve">темность, научно-методическая обоснованность, </w:t>
      </w:r>
      <w:r w:rsidRPr="00867E70">
        <w:rPr>
          <w:rFonts w:ascii="Times New Roman" w:hAnsi="Times New Roman" w:cs="Times New Roman"/>
          <w:sz w:val="28"/>
          <w:szCs w:val="28"/>
        </w:rPr>
        <w:lastRenderedPageBreak/>
        <w:t>соответствие учебному плану; стиль изложения понятен)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Учебный план 1 год обучения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1. Название темы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2. Название темы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:rsidR="009836EE" w:rsidRPr="008D1F97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:rsidR="009836EE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>2 год обучения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9836EE" w:rsidRPr="00206885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6885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9836EE" w:rsidRPr="005B722B" w:rsidRDefault="009836EE" w:rsidP="009836EE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6EE" w:rsidRDefault="009836EE" w:rsidP="009836E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867E70">
        <w:rPr>
          <w:rFonts w:ascii="Times New Roman" w:hAnsi="Times New Roman" w:cs="Times New Roman"/>
          <w:sz w:val="28"/>
          <w:szCs w:val="28"/>
        </w:rPr>
        <w:t>предусмотрено проведение мероприятий (выставки, конкурсы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D4D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</w:t>
      </w:r>
      <w:r w:rsidRPr="00072D4D">
        <w:rPr>
          <w:rFonts w:ascii="Times New Roman" w:hAnsi="Times New Roman" w:cs="Times New Roman"/>
          <w:sz w:val="28"/>
          <w:szCs w:val="28"/>
        </w:rPr>
        <w:t>а</w:t>
      </w:r>
      <w:r w:rsidRPr="00072D4D">
        <w:rPr>
          <w:rFonts w:ascii="Times New Roman" w:hAnsi="Times New Roman" w:cs="Times New Roman"/>
          <w:sz w:val="28"/>
          <w:szCs w:val="28"/>
        </w:rPr>
        <w:t>тельных программ организации, осуществляющие образовательную деятел</w:t>
      </w:r>
      <w:r w:rsidRPr="00072D4D">
        <w:rPr>
          <w:rFonts w:ascii="Times New Roman" w:hAnsi="Times New Roman" w:cs="Times New Roman"/>
          <w:sz w:val="28"/>
          <w:szCs w:val="28"/>
        </w:rPr>
        <w:t>ь</w:t>
      </w:r>
      <w:r w:rsidRPr="00072D4D">
        <w:rPr>
          <w:rFonts w:ascii="Times New Roman" w:hAnsi="Times New Roman" w:cs="Times New Roman"/>
          <w:sz w:val="28"/>
          <w:szCs w:val="28"/>
        </w:rPr>
        <w:t>ность, могут организовывать и проводить массовые мероприятия, создавать н</w:t>
      </w:r>
      <w:r w:rsidRPr="00072D4D">
        <w:rPr>
          <w:rFonts w:ascii="Times New Roman" w:hAnsi="Times New Roman" w:cs="Times New Roman"/>
          <w:sz w:val="28"/>
          <w:szCs w:val="28"/>
        </w:rPr>
        <w:t>е</w:t>
      </w:r>
      <w:r w:rsidRPr="00072D4D">
        <w:rPr>
          <w:rFonts w:ascii="Times New Roman" w:hAnsi="Times New Roman" w:cs="Times New Roman"/>
          <w:sz w:val="28"/>
          <w:szCs w:val="28"/>
        </w:rPr>
        <w:t>обходимые условия для совместной деятельности обучающихся и родителей (законных представителей)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6EE" w:rsidRPr="00867E70" w:rsidRDefault="009836EE" w:rsidP="009836E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могут размещаться ссылки на приложения (например, на правила выполнения упражнений).</w:t>
      </w:r>
    </w:p>
    <w:p w:rsidR="009836EE" w:rsidRPr="00206885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9836EE" w:rsidRDefault="009836EE" w:rsidP="009836EE">
      <w:pPr>
        <w:pStyle w:val="dt-p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6885">
        <w:rPr>
          <w:b/>
          <w:bCs/>
          <w:sz w:val="28"/>
          <w:szCs w:val="28"/>
        </w:rPr>
        <w:t>планируемые результаты</w:t>
      </w:r>
      <w:r w:rsidRPr="00535654">
        <w:rPr>
          <w:sz w:val="28"/>
          <w:szCs w:val="28"/>
        </w:rPr>
        <w:t xml:space="preserve"> должны быть сформулированы с учетом цели и задач программы как требования к знаниям и умениям, приобретаемым в процессе занятий, компетенции и личностные качества, которые могут быть сформированы и развиты у детей в результате занятий.</w:t>
      </w:r>
    </w:p>
    <w:p w:rsidR="009836EE" w:rsidRPr="00184179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184179">
        <w:rPr>
          <w:rFonts w:ascii="Times New Roman" w:hAnsi="Times New Roman" w:cs="Times New Roman"/>
          <w:sz w:val="28"/>
          <w:szCs w:val="28"/>
        </w:rPr>
        <w:t>означают усвоенные учащимисяспособы деятельности, применяемые ими как в рамках образовательногопроцесса, так и при решении реальных жизненных ситуаций; могут бытьпредставлены в виде совокупности способов универсальных учебныхдействий и коммуникативных навыков, которые обеспечивают способностьучащихся к самостоятельному у</w:t>
      </w:r>
      <w:r w:rsidRPr="00184179">
        <w:rPr>
          <w:rFonts w:ascii="Times New Roman" w:hAnsi="Times New Roman" w:cs="Times New Roman"/>
          <w:sz w:val="28"/>
          <w:szCs w:val="28"/>
        </w:rPr>
        <w:t>с</w:t>
      </w:r>
      <w:r w:rsidRPr="00184179">
        <w:rPr>
          <w:rFonts w:ascii="Times New Roman" w:hAnsi="Times New Roman" w:cs="Times New Roman"/>
          <w:sz w:val="28"/>
          <w:szCs w:val="28"/>
        </w:rPr>
        <w:t>воению новых знаний и умений.</w:t>
      </w:r>
    </w:p>
    <w:p w:rsidR="009836EE" w:rsidRPr="00184179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84179">
        <w:rPr>
          <w:rFonts w:ascii="Times New Roman" w:hAnsi="Times New Roman" w:cs="Times New Roman"/>
          <w:sz w:val="28"/>
          <w:szCs w:val="28"/>
        </w:rPr>
        <w:t>включают готовность и способностьучащихся к саморазвитию и личностному самоопределению, могут бытьпредставлены сл</w:t>
      </w:r>
      <w:r w:rsidRPr="00184179">
        <w:rPr>
          <w:rFonts w:ascii="Times New Roman" w:hAnsi="Times New Roman" w:cs="Times New Roman"/>
          <w:sz w:val="28"/>
          <w:szCs w:val="28"/>
        </w:rPr>
        <w:t>е</w:t>
      </w:r>
      <w:r w:rsidRPr="00184179">
        <w:rPr>
          <w:rFonts w:ascii="Times New Roman" w:hAnsi="Times New Roman" w:cs="Times New Roman"/>
          <w:sz w:val="28"/>
          <w:szCs w:val="28"/>
        </w:rPr>
        <w:t>дующими компонентами:мотивационно-ценностным (потребность в саморе</w:t>
      </w:r>
      <w:r w:rsidRPr="00184179">
        <w:rPr>
          <w:rFonts w:ascii="Times New Roman" w:hAnsi="Times New Roman" w:cs="Times New Roman"/>
          <w:sz w:val="28"/>
          <w:szCs w:val="28"/>
        </w:rPr>
        <w:t>а</w:t>
      </w:r>
      <w:r w:rsidRPr="00184179">
        <w:rPr>
          <w:rFonts w:ascii="Times New Roman" w:hAnsi="Times New Roman" w:cs="Times New Roman"/>
          <w:sz w:val="28"/>
          <w:szCs w:val="28"/>
        </w:rPr>
        <w:t xml:space="preserve">лизации,саморазвитии, самосовершенствовании, мотивация достижения, </w:t>
      </w:r>
      <w:r w:rsidRPr="00184179">
        <w:rPr>
          <w:rFonts w:ascii="Times New Roman" w:hAnsi="Times New Roman" w:cs="Times New Roman"/>
          <w:sz w:val="28"/>
          <w:szCs w:val="28"/>
        </w:rPr>
        <w:lastRenderedPageBreak/>
        <w:t>ценностныеориентации);когнитивным (знания, рефлексия деятельн</w:t>
      </w:r>
      <w:r w:rsidRPr="00184179">
        <w:rPr>
          <w:rFonts w:ascii="Times New Roman" w:hAnsi="Times New Roman" w:cs="Times New Roman"/>
          <w:sz w:val="28"/>
          <w:szCs w:val="28"/>
        </w:rPr>
        <w:t>о</w:t>
      </w:r>
      <w:r w:rsidRPr="00184179">
        <w:rPr>
          <w:rFonts w:ascii="Times New Roman" w:hAnsi="Times New Roman" w:cs="Times New Roman"/>
          <w:sz w:val="28"/>
          <w:szCs w:val="28"/>
        </w:rPr>
        <w:t>сти);операциональным (умения, навыки);эмоционально-волевым (уровень пр</w:t>
      </w:r>
      <w:r w:rsidRPr="00184179">
        <w:rPr>
          <w:rFonts w:ascii="Times New Roman" w:hAnsi="Times New Roman" w:cs="Times New Roman"/>
          <w:sz w:val="28"/>
          <w:szCs w:val="28"/>
        </w:rPr>
        <w:t>и</w:t>
      </w:r>
      <w:r w:rsidRPr="00184179">
        <w:rPr>
          <w:rFonts w:ascii="Times New Roman" w:hAnsi="Times New Roman" w:cs="Times New Roman"/>
          <w:sz w:val="28"/>
          <w:szCs w:val="28"/>
        </w:rPr>
        <w:t>тязаний, самооценка,эмоциональное отношение к достижению, волевые ус</w:t>
      </w:r>
      <w:r w:rsidRPr="00184179">
        <w:rPr>
          <w:rFonts w:ascii="Times New Roman" w:hAnsi="Times New Roman" w:cs="Times New Roman"/>
          <w:sz w:val="28"/>
          <w:szCs w:val="28"/>
        </w:rPr>
        <w:t>и</w:t>
      </w:r>
      <w:r w:rsidRPr="00184179">
        <w:rPr>
          <w:rFonts w:ascii="Times New Roman" w:hAnsi="Times New Roman" w:cs="Times New Roman"/>
          <w:sz w:val="28"/>
          <w:szCs w:val="28"/>
        </w:rPr>
        <w:t>лия).</w:t>
      </w:r>
    </w:p>
    <w:p w:rsidR="009836EE" w:rsidRPr="00184179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84179">
        <w:rPr>
          <w:rFonts w:ascii="Times New Roman" w:hAnsi="Times New Roman" w:cs="Times New Roman"/>
          <w:sz w:val="28"/>
          <w:szCs w:val="28"/>
        </w:rPr>
        <w:t>содержат в себе систему основныхэлементов знаний, которая формируется через освоение учебного материала,и систему формируемых действий, которые преломляются через спецификупредмета и направлены на их применение и преобразование; могут включать:теоретические знания по программе;практические умения, предусмотре</w:t>
      </w:r>
      <w:r w:rsidRPr="00184179">
        <w:rPr>
          <w:rFonts w:ascii="Times New Roman" w:hAnsi="Times New Roman" w:cs="Times New Roman"/>
          <w:sz w:val="28"/>
          <w:szCs w:val="28"/>
        </w:rPr>
        <w:t>н</w:t>
      </w:r>
      <w:r w:rsidRPr="00184179">
        <w:rPr>
          <w:rFonts w:ascii="Times New Roman" w:hAnsi="Times New Roman" w:cs="Times New Roman"/>
          <w:sz w:val="28"/>
          <w:szCs w:val="28"/>
        </w:rPr>
        <w:t>ные программой.</w:t>
      </w:r>
    </w:p>
    <w:p w:rsidR="009836EE" w:rsidRDefault="009836EE" w:rsidP="009836E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EE" w:rsidRPr="00B3042E" w:rsidRDefault="009836EE" w:rsidP="009836E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ОРГАНИЗАЦИОННО-ПЕДАГОГИЧЕСКИХ УСЛОВИЙ</w:t>
      </w:r>
    </w:p>
    <w:p w:rsidR="009836EE" w:rsidRPr="00867E70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ГРАФИК.</w:t>
      </w:r>
    </w:p>
    <w:p w:rsidR="009836EE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</w:t>
      </w:r>
      <w:r w:rsidRPr="00867E70">
        <w:rPr>
          <w:rFonts w:ascii="Times New Roman" w:hAnsi="Times New Roman" w:cs="Times New Roman"/>
          <w:sz w:val="28"/>
          <w:szCs w:val="28"/>
        </w:rPr>
        <w:t>й</w:t>
      </w:r>
      <w:r w:rsidRPr="00867E70">
        <w:rPr>
          <w:rFonts w:ascii="Times New Roman" w:hAnsi="Times New Roman" w:cs="Times New Roman"/>
          <w:sz w:val="28"/>
          <w:szCs w:val="28"/>
        </w:rPr>
        <w:t>ской Федерации» определяет требования к календарному учебному графику: количество учебных недель, количество учебных дней, даты начала и оконч</w:t>
      </w:r>
      <w:r w:rsidRPr="00867E70">
        <w:rPr>
          <w:rFonts w:ascii="Times New Roman" w:hAnsi="Times New Roman" w:cs="Times New Roman"/>
          <w:sz w:val="28"/>
          <w:szCs w:val="28"/>
        </w:rPr>
        <w:t>а</w:t>
      </w:r>
      <w:r w:rsidRPr="00867E70">
        <w:rPr>
          <w:rFonts w:ascii="Times New Roman" w:hAnsi="Times New Roman" w:cs="Times New Roman"/>
          <w:sz w:val="28"/>
          <w:szCs w:val="28"/>
        </w:rPr>
        <w:t>ния реализации программы, ее модулей, последовательность реализации с</w:t>
      </w:r>
      <w:r w:rsidRPr="00867E70"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держания учебного плана, продолжительность каникул. Календарный учебный график является обязательным приложением к программе и составляется для каждой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6EE" w:rsidRDefault="009836EE" w:rsidP="009836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Форма календарного учебного графика</w:t>
      </w:r>
    </w:p>
    <w:tbl>
      <w:tblPr>
        <w:tblStyle w:val="ad"/>
        <w:tblW w:w="0" w:type="auto"/>
        <w:jc w:val="center"/>
        <w:tblLook w:val="04A0"/>
      </w:tblPr>
      <w:tblGrid>
        <w:gridCol w:w="558"/>
        <w:gridCol w:w="923"/>
        <w:gridCol w:w="891"/>
        <w:gridCol w:w="1477"/>
        <w:gridCol w:w="1085"/>
        <w:gridCol w:w="827"/>
        <w:gridCol w:w="1085"/>
        <w:gridCol w:w="1477"/>
        <w:gridCol w:w="1247"/>
      </w:tblGrid>
      <w:tr w:rsidR="009836EE" w:rsidTr="0082105C">
        <w:trPr>
          <w:jc w:val="center"/>
        </w:trPr>
        <w:tc>
          <w:tcPr>
            <w:tcW w:w="581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0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9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87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38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87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</w:t>
            </w: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1249" w:type="dxa"/>
            <w:vAlign w:val="center"/>
          </w:tcPr>
          <w:p w:rsidR="009836EE" w:rsidRPr="00206885" w:rsidRDefault="009836EE" w:rsidP="008210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836EE" w:rsidTr="0082105C">
        <w:trPr>
          <w:jc w:val="center"/>
        </w:trPr>
        <w:tc>
          <w:tcPr>
            <w:tcW w:w="581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6EE" w:rsidTr="0082105C">
        <w:trPr>
          <w:jc w:val="center"/>
        </w:trPr>
        <w:tc>
          <w:tcPr>
            <w:tcW w:w="581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836EE" w:rsidRDefault="009836EE" w:rsidP="008210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6EE" w:rsidRDefault="009836EE" w:rsidP="009836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6EE" w:rsidRPr="002B5304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</w:t>
      </w:r>
      <w:r w:rsidRPr="002B5304">
        <w:rPr>
          <w:rFonts w:ascii="Times New Roman" w:hAnsi="Times New Roman" w:cs="Times New Roman"/>
          <w:sz w:val="28"/>
          <w:szCs w:val="28"/>
        </w:rPr>
        <w:t>в</w:t>
      </w:r>
      <w:r w:rsidRPr="002B5304">
        <w:rPr>
          <w:rFonts w:ascii="Times New Roman" w:hAnsi="Times New Roman" w:cs="Times New Roman"/>
          <w:sz w:val="28"/>
          <w:szCs w:val="28"/>
        </w:rPr>
        <w:t>ляющей образовательную деятельность, по представлению педагогических р</w:t>
      </w:r>
      <w:r w:rsidRPr="002B5304">
        <w:rPr>
          <w:rFonts w:ascii="Times New Roman" w:hAnsi="Times New Roman" w:cs="Times New Roman"/>
          <w:sz w:val="28"/>
          <w:szCs w:val="28"/>
        </w:rPr>
        <w:t>а</w:t>
      </w:r>
      <w:r w:rsidRPr="002B5304">
        <w:rPr>
          <w:rFonts w:ascii="Times New Roman" w:hAnsi="Times New Roman" w:cs="Times New Roman"/>
          <w:sz w:val="28"/>
          <w:szCs w:val="28"/>
        </w:rPr>
        <w:t>ботников с учетом пожеланий обучающихся, родителей (законных представ</w:t>
      </w:r>
      <w:r w:rsidRPr="002B5304">
        <w:rPr>
          <w:rFonts w:ascii="Times New Roman" w:hAnsi="Times New Roman" w:cs="Times New Roman"/>
          <w:sz w:val="28"/>
          <w:szCs w:val="28"/>
        </w:rPr>
        <w:t>и</w:t>
      </w:r>
      <w:r w:rsidRPr="002B5304">
        <w:rPr>
          <w:rFonts w:ascii="Times New Roman" w:hAnsi="Times New Roman" w:cs="Times New Roman"/>
          <w:sz w:val="28"/>
          <w:szCs w:val="28"/>
        </w:rPr>
        <w:t>телей) несовершеннолетних обучающихся и возрастных особенностей обуча</w:t>
      </w:r>
      <w:r w:rsidRPr="002B5304">
        <w:rPr>
          <w:rFonts w:ascii="Times New Roman" w:hAnsi="Times New Roman" w:cs="Times New Roman"/>
          <w:sz w:val="28"/>
          <w:szCs w:val="28"/>
        </w:rPr>
        <w:t>ю</w:t>
      </w:r>
      <w:r w:rsidRPr="002B5304">
        <w:rPr>
          <w:rFonts w:ascii="Times New Roman" w:hAnsi="Times New Roman" w:cs="Times New Roman"/>
          <w:sz w:val="28"/>
          <w:szCs w:val="28"/>
        </w:rPr>
        <w:t>щихся</w:t>
      </w:r>
      <w:r w:rsidRPr="002B5304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2B5304">
        <w:rPr>
          <w:rFonts w:ascii="Times New Roman" w:hAnsi="Times New Roman" w:cs="Times New Roman"/>
          <w:sz w:val="28"/>
          <w:szCs w:val="28"/>
        </w:rPr>
        <w:t>.</w:t>
      </w:r>
    </w:p>
    <w:p w:rsidR="009836EE" w:rsidRPr="002B5304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9836EE" w:rsidRPr="002B5304" w:rsidRDefault="009836EE" w:rsidP="009836EE">
      <w:pPr>
        <w:pStyle w:val="TableParagraph"/>
        <w:numPr>
          <w:ilvl w:val="0"/>
          <w:numId w:val="4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указано наличие необходимых (реальных) </w:t>
      </w:r>
      <w:r w:rsidRPr="002B5304">
        <w:rPr>
          <w:rFonts w:cs="Times New Roman"/>
          <w:b/>
          <w:bCs/>
          <w:sz w:val="28"/>
          <w:szCs w:val="28"/>
        </w:rPr>
        <w:t>материально-технических условий</w:t>
      </w:r>
      <w:r w:rsidRPr="002B5304">
        <w:rPr>
          <w:rFonts w:cs="Times New Roman"/>
          <w:sz w:val="28"/>
          <w:szCs w:val="28"/>
        </w:rPr>
        <w:t xml:space="preserve"> для реализации программы (прописано через характер</w:t>
      </w:r>
      <w:r w:rsidRPr="002B5304">
        <w:rPr>
          <w:rFonts w:cs="Times New Roman"/>
          <w:sz w:val="28"/>
          <w:szCs w:val="28"/>
        </w:rPr>
        <w:t>и</w:t>
      </w:r>
      <w:r w:rsidRPr="002B5304">
        <w:rPr>
          <w:rFonts w:cs="Times New Roman"/>
          <w:sz w:val="28"/>
          <w:szCs w:val="28"/>
        </w:rPr>
        <w:t>стику помещения для занятий по программе, перечень оборудования, инстр</w:t>
      </w:r>
      <w:r w:rsidRPr="002B5304">
        <w:rPr>
          <w:rFonts w:cs="Times New Roman"/>
          <w:sz w:val="28"/>
          <w:szCs w:val="28"/>
        </w:rPr>
        <w:t>у</w:t>
      </w:r>
      <w:r w:rsidRPr="002B5304">
        <w:rPr>
          <w:rFonts w:cs="Times New Roman"/>
          <w:sz w:val="28"/>
          <w:szCs w:val="28"/>
        </w:rPr>
        <w:t>ментов и материалов, необходимых для реализации программы);</w:t>
      </w:r>
    </w:p>
    <w:p w:rsidR="009836EE" w:rsidRPr="002B5304" w:rsidRDefault="009836EE" w:rsidP="009836EE">
      <w:pPr>
        <w:pStyle w:val="TableParagraph"/>
        <w:numPr>
          <w:ilvl w:val="0"/>
          <w:numId w:val="4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наличие </w:t>
      </w:r>
      <w:r w:rsidRPr="002B5304">
        <w:rPr>
          <w:rFonts w:cs="Times New Roman"/>
          <w:b/>
          <w:bCs/>
          <w:sz w:val="28"/>
          <w:szCs w:val="28"/>
        </w:rPr>
        <w:t>информационных и кадровых условий</w:t>
      </w:r>
      <w:r w:rsidRPr="002B5304">
        <w:rPr>
          <w:rFonts w:cs="Times New Roman"/>
          <w:sz w:val="28"/>
          <w:szCs w:val="28"/>
        </w:rPr>
        <w:t xml:space="preserve"> реализации пр</w:t>
      </w:r>
      <w:r w:rsidRPr="002B5304">
        <w:rPr>
          <w:rFonts w:cs="Times New Roman"/>
          <w:sz w:val="28"/>
          <w:szCs w:val="28"/>
        </w:rPr>
        <w:t>о</w:t>
      </w:r>
      <w:r w:rsidRPr="002B5304">
        <w:rPr>
          <w:rFonts w:cs="Times New Roman"/>
          <w:sz w:val="28"/>
          <w:szCs w:val="28"/>
        </w:rPr>
        <w:t>граммы, обеспечивающих достижение планируемых результатов;</w:t>
      </w:r>
    </w:p>
    <w:p w:rsidR="009836EE" w:rsidRPr="002B5304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lastRenderedPageBreak/>
        <w:t>ФОРМЫ АТТЕСТАЦИИ/КОНТРОЛЯ</w:t>
      </w:r>
    </w:p>
    <w:p w:rsidR="009836EE" w:rsidRPr="002B5304" w:rsidRDefault="009836EE" w:rsidP="009836EE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отражают достижение цели и задач, индивидуальны для каждой ДОП. Разрабатываются и обосновываются для определения результативности усвоения программы (зачет, контрольная работа, творческая работа, выставка, конкурс, фестиваль художественно-прикладного творчества, отчетные выста</w:t>
      </w:r>
      <w:r w:rsidRPr="002B5304">
        <w:rPr>
          <w:rFonts w:ascii="Times New Roman" w:hAnsi="Times New Roman" w:cs="Times New Roman"/>
          <w:sz w:val="28"/>
          <w:szCs w:val="28"/>
        </w:rPr>
        <w:t>в</w:t>
      </w:r>
      <w:r w:rsidRPr="002B5304">
        <w:rPr>
          <w:rFonts w:ascii="Times New Roman" w:hAnsi="Times New Roman" w:cs="Times New Roman"/>
          <w:sz w:val="28"/>
          <w:szCs w:val="28"/>
        </w:rPr>
        <w:t>ки, отчетные концерты, открытые уроки и т.д.); необходимо указать, как име</w:t>
      </w:r>
      <w:r w:rsidRPr="002B5304">
        <w:rPr>
          <w:rFonts w:ascii="Times New Roman" w:hAnsi="Times New Roman" w:cs="Times New Roman"/>
          <w:sz w:val="28"/>
          <w:szCs w:val="28"/>
        </w:rPr>
        <w:t>н</w:t>
      </w:r>
      <w:r w:rsidRPr="002B5304">
        <w:rPr>
          <w:rFonts w:ascii="Times New Roman" w:hAnsi="Times New Roman" w:cs="Times New Roman"/>
          <w:sz w:val="28"/>
          <w:szCs w:val="28"/>
        </w:rPr>
        <w:t>но эти формы аттестации/контроля позволяют выявить соответствие результ</w:t>
      </w:r>
      <w:r w:rsidRPr="002B5304">
        <w:rPr>
          <w:rFonts w:ascii="Times New Roman" w:hAnsi="Times New Roman" w:cs="Times New Roman"/>
          <w:sz w:val="28"/>
          <w:szCs w:val="28"/>
        </w:rPr>
        <w:t>а</w:t>
      </w:r>
      <w:r w:rsidRPr="002B5304">
        <w:rPr>
          <w:rFonts w:ascii="Times New Roman" w:hAnsi="Times New Roman" w:cs="Times New Roman"/>
          <w:sz w:val="28"/>
          <w:szCs w:val="28"/>
        </w:rPr>
        <w:t>тов образования поставленным целям и задачам.</w:t>
      </w:r>
      <w:r w:rsidRPr="002B5304">
        <w:rPr>
          <w:rFonts w:ascii="Times New Roman" w:hAnsi="Times New Roman" w:cs="Times New Roman"/>
          <w:sz w:val="28"/>
          <w:szCs w:val="26"/>
        </w:rPr>
        <w:t xml:space="preserve"> Организации, осуществля</w:t>
      </w:r>
      <w:r w:rsidRPr="002B5304">
        <w:rPr>
          <w:rFonts w:ascii="Times New Roman" w:hAnsi="Times New Roman" w:cs="Times New Roman"/>
          <w:sz w:val="28"/>
          <w:szCs w:val="26"/>
        </w:rPr>
        <w:t>ю</w:t>
      </w:r>
      <w:r w:rsidRPr="002B5304">
        <w:rPr>
          <w:rFonts w:ascii="Times New Roman" w:hAnsi="Times New Roman" w:cs="Times New Roman"/>
          <w:sz w:val="28"/>
          <w:szCs w:val="26"/>
        </w:rPr>
        <w:t>щие образовательную деятельность, определяют формы, порядок и периоди</w:t>
      </w:r>
      <w:r w:rsidRPr="002B5304">
        <w:rPr>
          <w:rFonts w:ascii="Times New Roman" w:hAnsi="Times New Roman" w:cs="Times New Roman"/>
          <w:sz w:val="28"/>
          <w:szCs w:val="26"/>
        </w:rPr>
        <w:t>ч</w:t>
      </w:r>
      <w:r w:rsidRPr="002B5304">
        <w:rPr>
          <w:rFonts w:ascii="Times New Roman" w:hAnsi="Times New Roman" w:cs="Times New Roman"/>
          <w:sz w:val="28"/>
          <w:szCs w:val="26"/>
        </w:rPr>
        <w:t>ность проведения промежуточной аттестации обучающихся</w:t>
      </w:r>
      <w:r w:rsidRPr="002B5304">
        <w:rPr>
          <w:rStyle w:val="ac"/>
          <w:rFonts w:ascii="Times New Roman" w:hAnsi="Times New Roman" w:cs="Times New Roman"/>
          <w:sz w:val="28"/>
          <w:szCs w:val="26"/>
        </w:rPr>
        <w:footnoteReference w:id="16"/>
      </w:r>
      <w:r w:rsidRPr="002B5304">
        <w:rPr>
          <w:rFonts w:ascii="Times New Roman" w:hAnsi="Times New Roman" w:cs="Times New Roman"/>
          <w:sz w:val="28"/>
          <w:szCs w:val="26"/>
        </w:rPr>
        <w:t>;</w:t>
      </w:r>
    </w:p>
    <w:p w:rsidR="009836EE" w:rsidRPr="002B5304" w:rsidRDefault="009836EE" w:rsidP="009836EE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B53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ходная диагностикапозволяет определить уровень знаний, умений и навыков, компетенций у обучающегося, чтобы выяснить, насколько ребенок готов к освоению данной программы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проводится в случае, если это пред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смотрено условиями набора обучающихся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); текущий контрольвключает в себя творческие и самостоятельные работы, выставки, тестирование, конкурсы, з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щиту творческих работ, проектов, конференции, фестивали, соревнования, ту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ниры, зачетные занятия;</w:t>
      </w:r>
    </w:p>
    <w:p w:rsidR="009836EE" w:rsidRPr="002B5304" w:rsidRDefault="009836EE" w:rsidP="009836EE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32"/>
        </w:rPr>
      </w:pPr>
      <w:r w:rsidRPr="002B5304">
        <w:rPr>
          <w:rFonts w:ascii="Times New Roman" w:hAnsi="Times New Roman" w:cs="Times New Roman"/>
          <w:sz w:val="28"/>
          <w:szCs w:val="32"/>
        </w:rPr>
        <w:t>для отслеживания результативности можно использовать: педаг</w:t>
      </w:r>
      <w:r w:rsidRPr="002B5304">
        <w:rPr>
          <w:rFonts w:ascii="Times New Roman" w:hAnsi="Times New Roman" w:cs="Times New Roman"/>
          <w:sz w:val="28"/>
          <w:szCs w:val="32"/>
        </w:rPr>
        <w:t>о</w:t>
      </w:r>
      <w:r w:rsidRPr="002B5304">
        <w:rPr>
          <w:rFonts w:ascii="Times New Roman" w:hAnsi="Times New Roman" w:cs="Times New Roman"/>
          <w:sz w:val="28"/>
          <w:szCs w:val="32"/>
        </w:rPr>
        <w:t>гический мониторинг; тесты; самооценку воспитанника; диагностику личнос</w:t>
      </w:r>
      <w:r w:rsidRPr="002B5304">
        <w:rPr>
          <w:rFonts w:ascii="Times New Roman" w:hAnsi="Times New Roman" w:cs="Times New Roman"/>
          <w:sz w:val="28"/>
          <w:szCs w:val="32"/>
        </w:rPr>
        <w:t>т</w:t>
      </w:r>
      <w:r w:rsidRPr="002B5304">
        <w:rPr>
          <w:rFonts w:ascii="Times New Roman" w:hAnsi="Times New Roman" w:cs="Times New Roman"/>
          <w:sz w:val="28"/>
          <w:szCs w:val="32"/>
        </w:rPr>
        <w:t>ного роста и продвижения; анкетирование; ведение творческого дневника об</w:t>
      </w:r>
      <w:r w:rsidRPr="002B5304">
        <w:rPr>
          <w:rFonts w:ascii="Times New Roman" w:hAnsi="Times New Roman" w:cs="Times New Roman"/>
          <w:sz w:val="28"/>
          <w:szCs w:val="32"/>
        </w:rPr>
        <w:t>у</w:t>
      </w:r>
      <w:r w:rsidRPr="002B5304">
        <w:rPr>
          <w:rFonts w:ascii="Times New Roman" w:hAnsi="Times New Roman" w:cs="Times New Roman"/>
          <w:sz w:val="28"/>
          <w:szCs w:val="32"/>
        </w:rPr>
        <w:t>чающегося (портфолио); педагогические отзывы; оформление листов индив</w:t>
      </w:r>
      <w:r w:rsidRPr="002B5304">
        <w:rPr>
          <w:rFonts w:ascii="Times New Roman" w:hAnsi="Times New Roman" w:cs="Times New Roman"/>
          <w:sz w:val="28"/>
          <w:szCs w:val="32"/>
        </w:rPr>
        <w:t>и</w:t>
      </w:r>
      <w:r w:rsidRPr="002B5304">
        <w:rPr>
          <w:rFonts w:ascii="Times New Roman" w:hAnsi="Times New Roman" w:cs="Times New Roman"/>
          <w:sz w:val="28"/>
          <w:szCs w:val="32"/>
        </w:rPr>
        <w:t>дуального образовательного маршрута; оформление фотоотчётов;</w:t>
      </w:r>
    </w:p>
    <w:p w:rsidR="009836EE" w:rsidRPr="002B5304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t>ОЦЕНОЧНЫЕ МАТЕРИАЛЫ.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 xml:space="preserve">оценочные материалы </w:t>
      </w:r>
      <w:r>
        <w:rPr>
          <w:rFonts w:cs="Times New Roman"/>
          <w:sz w:val="28"/>
          <w:szCs w:val="28"/>
        </w:rPr>
        <w:t>–</w:t>
      </w:r>
      <w:r w:rsidRPr="002B5304">
        <w:rPr>
          <w:rFonts w:cs="Times New Roman"/>
          <w:sz w:val="28"/>
          <w:szCs w:val="28"/>
        </w:rPr>
        <w:t xml:space="preserve"> пакет диагностических методик, позв</w:t>
      </w:r>
      <w:r w:rsidRPr="002B5304">
        <w:rPr>
          <w:rFonts w:cs="Times New Roman"/>
          <w:sz w:val="28"/>
          <w:szCs w:val="28"/>
        </w:rPr>
        <w:t>о</w:t>
      </w:r>
      <w:r w:rsidRPr="002B5304">
        <w:rPr>
          <w:rFonts w:cs="Times New Roman"/>
          <w:sz w:val="28"/>
          <w:szCs w:val="28"/>
        </w:rPr>
        <w:t>ляющих определить достижение учащимися планируемых результатов;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диагностические процедуры обязательно должны иметь непосре</w:t>
      </w:r>
      <w:r w:rsidRPr="002B5304">
        <w:rPr>
          <w:rFonts w:cs="Times New Roman"/>
          <w:sz w:val="28"/>
          <w:szCs w:val="28"/>
        </w:rPr>
        <w:t>д</w:t>
      </w:r>
      <w:r w:rsidRPr="002B5304">
        <w:rPr>
          <w:rFonts w:cs="Times New Roman"/>
          <w:sz w:val="28"/>
          <w:szCs w:val="28"/>
        </w:rPr>
        <w:t>ственную связь с содержательно-тематическим направлением программы;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при разработке заданий, используемых в оценочных материалах, необходимо опираться на соответствие уровня сложности заданий уровню пр</w:t>
      </w:r>
      <w:r w:rsidRPr="002B5304">
        <w:rPr>
          <w:rFonts w:cs="Times New Roman"/>
          <w:sz w:val="28"/>
          <w:szCs w:val="28"/>
        </w:rPr>
        <w:t>о</w:t>
      </w:r>
      <w:r w:rsidRPr="002B5304">
        <w:rPr>
          <w:rFonts w:cs="Times New Roman"/>
          <w:sz w:val="28"/>
          <w:szCs w:val="28"/>
        </w:rPr>
        <w:t>граммы, осваиваемому участником (принцип соответствия);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оценочные задания необходимо проектировать таким образом, чтобы результат их выполнения, сложившийся наличный уровень развития и образования участника сравнивался с его же предшествующим уровнем. Сра</w:t>
      </w:r>
      <w:r w:rsidRPr="002B5304">
        <w:rPr>
          <w:rFonts w:cs="Times New Roman"/>
          <w:sz w:val="28"/>
          <w:szCs w:val="28"/>
        </w:rPr>
        <w:t>в</w:t>
      </w:r>
      <w:r w:rsidRPr="002B5304">
        <w:rPr>
          <w:rFonts w:cs="Times New Roman"/>
          <w:sz w:val="28"/>
          <w:szCs w:val="28"/>
        </w:rPr>
        <w:t xml:space="preserve">нения с результатами решений других участников программы, работающих на иных уровнях сложности, как правило, следует избегать. В ходе конкурсных и соревновательных процедур рекомендуется проводить публичную оценку тех или иных достижений, уровней развитости ребёнка лишь в рамках заданных номинаций, границы которых укладываются в зону </w:t>
      </w:r>
      <w:r w:rsidRPr="002B5304">
        <w:rPr>
          <w:rFonts w:cs="Times New Roman"/>
          <w:sz w:val="28"/>
          <w:szCs w:val="28"/>
        </w:rPr>
        <w:lastRenderedPageBreak/>
        <w:t>ближайшего развития уч</w:t>
      </w:r>
      <w:r w:rsidRPr="002B5304">
        <w:rPr>
          <w:rFonts w:cs="Times New Roman"/>
          <w:sz w:val="28"/>
          <w:szCs w:val="28"/>
        </w:rPr>
        <w:t>а</w:t>
      </w:r>
      <w:r w:rsidRPr="002B5304">
        <w:rPr>
          <w:rFonts w:cs="Times New Roman"/>
          <w:sz w:val="28"/>
          <w:szCs w:val="28"/>
        </w:rPr>
        <w:t>стника;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обязательно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</w:t>
      </w:r>
      <w:r w:rsidRPr="002B5304">
        <w:rPr>
          <w:rFonts w:cs="Times New Roman"/>
          <w:sz w:val="28"/>
          <w:szCs w:val="28"/>
        </w:rPr>
        <w:t>а</w:t>
      </w:r>
      <w:r w:rsidRPr="002B5304">
        <w:rPr>
          <w:rFonts w:cs="Times New Roman"/>
          <w:sz w:val="28"/>
          <w:szCs w:val="28"/>
        </w:rPr>
        <w:t>ний помещаются в Приложении к программе;</w:t>
      </w:r>
    </w:p>
    <w:p w:rsidR="009836EE" w:rsidRPr="002B5304" w:rsidRDefault="009836EE" w:rsidP="009836EE">
      <w:pPr>
        <w:pStyle w:val="TableParagraph"/>
        <w:numPr>
          <w:ilvl w:val="0"/>
          <w:numId w:val="5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</w:rPr>
        <w:t>оформление характеристики оценочных материалов возможно в табличном варианте:</w:t>
      </w:r>
    </w:p>
    <w:p w:rsidR="009836EE" w:rsidRPr="00C36B0B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jc w:val="center"/>
        <w:rPr>
          <w:b/>
          <w:bCs/>
          <w:sz w:val="28"/>
          <w:szCs w:val="26"/>
        </w:rPr>
      </w:pPr>
      <w:r w:rsidRPr="00C36B0B">
        <w:rPr>
          <w:b/>
          <w:bCs/>
          <w:sz w:val="28"/>
          <w:szCs w:val="26"/>
        </w:rPr>
        <w:t>Характеристика оценочных материалов</w:t>
      </w:r>
    </w:p>
    <w:tbl>
      <w:tblPr>
        <w:tblStyle w:val="ad"/>
        <w:tblW w:w="0" w:type="auto"/>
        <w:jc w:val="center"/>
        <w:tblLook w:val="04A0"/>
      </w:tblPr>
      <w:tblGrid>
        <w:gridCol w:w="1913"/>
        <w:gridCol w:w="1593"/>
        <w:gridCol w:w="1380"/>
        <w:gridCol w:w="2749"/>
        <w:gridCol w:w="1935"/>
      </w:tblGrid>
      <w:tr w:rsidR="009836EE" w:rsidTr="0082105C">
        <w:trPr>
          <w:jc w:val="center"/>
        </w:trPr>
        <w:tc>
          <w:tcPr>
            <w:tcW w:w="1928" w:type="dxa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Планируемые резул</w:t>
            </w:r>
            <w:r w:rsidRPr="00C36B0B">
              <w:rPr>
                <w:b/>
                <w:bCs/>
                <w:sz w:val="24"/>
                <w:szCs w:val="24"/>
              </w:rPr>
              <w:t>ь</w:t>
            </w:r>
            <w:r w:rsidRPr="00C36B0B">
              <w:rPr>
                <w:b/>
                <w:bCs/>
                <w:sz w:val="24"/>
                <w:szCs w:val="24"/>
              </w:rPr>
              <w:t>таты</w:t>
            </w:r>
          </w:p>
        </w:tc>
        <w:tc>
          <w:tcPr>
            <w:tcW w:w="1860" w:type="dxa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Критерии оценив</w:t>
            </w:r>
            <w:r w:rsidRPr="00C36B0B">
              <w:rPr>
                <w:b/>
                <w:bCs/>
                <w:sz w:val="24"/>
                <w:szCs w:val="24"/>
              </w:rPr>
              <w:t>а</w:t>
            </w:r>
            <w:r w:rsidRPr="00C36B0B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041" w:type="dxa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Виды контроля/промежуточной а</w:t>
            </w:r>
            <w:r w:rsidRPr="00C36B0B">
              <w:rPr>
                <w:b/>
                <w:bCs/>
                <w:sz w:val="24"/>
                <w:szCs w:val="24"/>
              </w:rPr>
              <w:t>т</w:t>
            </w:r>
            <w:r w:rsidRPr="00C36B0B">
              <w:rPr>
                <w:b/>
                <w:bCs/>
                <w:sz w:val="24"/>
                <w:szCs w:val="24"/>
              </w:rPr>
              <w:t>тестации</w:t>
            </w:r>
          </w:p>
        </w:tc>
        <w:tc>
          <w:tcPr>
            <w:tcW w:w="2070" w:type="dxa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Диагностический инструментарий (формы, методы, диагност</w:t>
            </w:r>
            <w:r w:rsidRPr="00C36B0B">
              <w:rPr>
                <w:b/>
                <w:bCs/>
                <w:sz w:val="24"/>
                <w:szCs w:val="24"/>
              </w:rPr>
              <w:t>и</w:t>
            </w:r>
            <w:r w:rsidRPr="00C36B0B">
              <w:rPr>
                <w:b/>
                <w:bCs/>
                <w:sz w:val="24"/>
                <w:szCs w:val="24"/>
              </w:rPr>
              <w:t>ки)</w:t>
            </w:r>
          </w:p>
        </w:tc>
      </w:tr>
      <w:tr w:rsidR="009836EE" w:rsidTr="0082105C">
        <w:trPr>
          <w:jc w:val="center"/>
        </w:trPr>
        <w:tc>
          <w:tcPr>
            <w:tcW w:w="1928" w:type="dxa"/>
            <w:vMerge w:val="restart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 w:val="restart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Метапредметные результ</w:t>
            </w:r>
            <w:r w:rsidRPr="00C36B0B">
              <w:rPr>
                <w:b/>
                <w:bCs/>
                <w:sz w:val="24"/>
                <w:szCs w:val="24"/>
              </w:rPr>
              <w:t>а</w:t>
            </w:r>
            <w:r w:rsidRPr="00C36B0B">
              <w:rPr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 w:val="restart"/>
            <w:vAlign w:val="center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9836EE" w:rsidTr="0082105C">
        <w:trPr>
          <w:jc w:val="center"/>
        </w:trPr>
        <w:tc>
          <w:tcPr>
            <w:tcW w:w="1928" w:type="dxa"/>
            <w:vMerge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836EE" w:rsidRPr="00C36B0B" w:rsidRDefault="009836EE" w:rsidP="0082105C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</w:tbl>
    <w:p w:rsidR="009836EE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rPr>
          <w:sz w:val="28"/>
          <w:szCs w:val="26"/>
        </w:rPr>
      </w:pPr>
    </w:p>
    <w:p w:rsidR="009836EE" w:rsidRDefault="009836EE" w:rsidP="009836E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6"/>
        </w:rPr>
      </w:pPr>
      <w:r w:rsidRPr="00C94811">
        <w:rPr>
          <w:b/>
          <w:bCs/>
          <w:sz w:val="28"/>
          <w:szCs w:val="26"/>
        </w:rPr>
        <w:t>МЕТОДИЧЕСКИЕ МАТЕРИАЛЫ</w:t>
      </w:r>
    </w:p>
    <w:p w:rsidR="009836EE" w:rsidRPr="00184179" w:rsidRDefault="009836EE" w:rsidP="009836EE">
      <w:pPr>
        <w:pStyle w:val="TableParagraph"/>
        <w:numPr>
          <w:ilvl w:val="0"/>
          <w:numId w:val="8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184179">
        <w:rPr>
          <w:sz w:val="28"/>
          <w:szCs w:val="26"/>
        </w:rPr>
        <w:t xml:space="preserve">(представлено краткое описание методики работы по программе) обеспечение программы методическими видами продукции, необходимыми для ее реализации </w:t>
      </w:r>
      <w:r>
        <w:rPr>
          <w:sz w:val="28"/>
          <w:szCs w:val="26"/>
        </w:rPr>
        <w:t>–</w:t>
      </w:r>
      <w:r w:rsidRPr="00184179">
        <w:rPr>
          <w:sz w:val="28"/>
          <w:szCs w:val="26"/>
        </w:rPr>
        <w:t xml:space="preserve"> указание тематики и формы методических материалов по пр</w:t>
      </w:r>
      <w:r w:rsidRPr="00184179">
        <w:rPr>
          <w:sz w:val="28"/>
          <w:szCs w:val="26"/>
        </w:rPr>
        <w:t>о</w:t>
      </w:r>
      <w:r w:rsidRPr="00184179">
        <w:rPr>
          <w:sz w:val="28"/>
          <w:szCs w:val="26"/>
        </w:rPr>
        <w:t>грамме (пособия, оборудование, приборы, дидактический материал); краткое описание общей методики работы в соответствии с направленностью содерж</w:t>
      </w:r>
      <w:r w:rsidRPr="00184179">
        <w:rPr>
          <w:sz w:val="28"/>
          <w:szCs w:val="26"/>
        </w:rPr>
        <w:t>а</w:t>
      </w:r>
      <w:r w:rsidRPr="00184179">
        <w:rPr>
          <w:sz w:val="28"/>
          <w:szCs w:val="26"/>
        </w:rPr>
        <w:t>ния и индивидуальными особенностями учащихся; описание используемых м</w:t>
      </w:r>
      <w:r w:rsidRPr="00184179">
        <w:rPr>
          <w:sz w:val="28"/>
          <w:szCs w:val="26"/>
        </w:rPr>
        <w:t>е</w:t>
      </w:r>
      <w:r w:rsidRPr="00184179">
        <w:rPr>
          <w:sz w:val="28"/>
          <w:szCs w:val="26"/>
        </w:rPr>
        <w:t>тодик и технологий, в том числе информационных.</w:t>
      </w:r>
      <w:r>
        <w:rPr>
          <w:sz w:val="28"/>
          <w:szCs w:val="26"/>
        </w:rPr>
        <w:t xml:space="preserve"> Дидактические материалы представлены наглядными, демонстрационными и практическими пособиями, подборкой материалов, заданий, упражнений, раздаточным материалом. По</w:t>
      </w:r>
      <w:r>
        <w:rPr>
          <w:sz w:val="28"/>
          <w:szCs w:val="26"/>
        </w:rPr>
        <w:t>л</w:t>
      </w:r>
      <w:r>
        <w:rPr>
          <w:sz w:val="28"/>
          <w:szCs w:val="26"/>
        </w:rPr>
        <w:t xml:space="preserve">ный список можно вынести в приложение к ДООП. </w:t>
      </w:r>
    </w:p>
    <w:p w:rsidR="009836EE" w:rsidRPr="00C36B0B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 ПРЕДМЕТОВ, КУРСОВ, МОДУЛЕЙ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36EE" w:rsidRDefault="009836EE" w:rsidP="009836E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>структурный компонент «Рабочие программы» является обязател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ным для дополнительной общеобразовательной программы, исходя из понятия «Образовательная программа»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7"/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. Но рабочие программы составляются только к программам, состоящим из модулей или совокупности предметов, дисциплин или курсов: модульным, сетевым, интегрированным ДООП;</w:t>
      </w:r>
    </w:p>
    <w:p w:rsidR="009836EE" w:rsidRPr="00C36B0B" w:rsidRDefault="009836EE" w:rsidP="009836EE">
      <w:pPr>
        <w:pStyle w:val="a9"/>
        <w:widowControl w:val="0"/>
        <w:numPr>
          <w:ilvl w:val="0"/>
          <w:numId w:val="8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6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следующая структура рабочих программ: 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учебного предмета, модуля, курса; учебная задача модуля, предмета, курса; т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 xml:space="preserve">матическое планирование с указанием часов по каждую тему; </w:t>
      </w:r>
      <w:r w:rsidRPr="00C36B0B">
        <w:rPr>
          <w:rFonts w:ascii="Times New Roman" w:hAnsi="Times New Roman" w:cs="Times New Roman"/>
          <w:sz w:val="28"/>
          <w:szCs w:val="28"/>
        </w:rPr>
        <w:t>банк информации и методическое руководство по достижению поставленной дидактической з</w:t>
      </w:r>
      <w:r w:rsidRPr="00C36B0B">
        <w:rPr>
          <w:rFonts w:ascii="Times New Roman" w:hAnsi="Times New Roman" w:cs="Times New Roman"/>
          <w:sz w:val="28"/>
          <w:szCs w:val="28"/>
        </w:rPr>
        <w:t>а</w:t>
      </w:r>
      <w:r w:rsidRPr="00C36B0B">
        <w:rPr>
          <w:rFonts w:ascii="Times New Roman" w:hAnsi="Times New Roman" w:cs="Times New Roman"/>
          <w:sz w:val="28"/>
          <w:szCs w:val="28"/>
        </w:rPr>
        <w:t>дачи</w:t>
      </w:r>
      <w:r w:rsidRPr="00C36B0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C36B0B">
        <w:rPr>
          <w:rFonts w:ascii="Times New Roman" w:hAnsi="Times New Roman" w:cs="Times New Roman"/>
          <w:sz w:val="28"/>
          <w:szCs w:val="28"/>
        </w:rPr>
        <w:t xml:space="preserve"> планируемые результаты по модулю, предмету, курсу; формы аттест</w:t>
      </w:r>
      <w:r w:rsidRPr="00C36B0B">
        <w:rPr>
          <w:rFonts w:ascii="Times New Roman" w:hAnsi="Times New Roman" w:cs="Times New Roman"/>
          <w:sz w:val="28"/>
          <w:szCs w:val="28"/>
        </w:rPr>
        <w:t>а</w:t>
      </w:r>
      <w:r w:rsidRPr="00C36B0B">
        <w:rPr>
          <w:rFonts w:ascii="Times New Roman" w:hAnsi="Times New Roman" w:cs="Times New Roman"/>
          <w:sz w:val="28"/>
          <w:szCs w:val="28"/>
        </w:rPr>
        <w:t>ции/контроля обучающихся по модулю, предмету, курсу; календарный учебный график (на каждую группу). Рабочая программа модуля не должна иметь о</w:t>
      </w:r>
      <w:r w:rsidRPr="00C36B0B">
        <w:rPr>
          <w:rFonts w:ascii="Times New Roman" w:hAnsi="Times New Roman" w:cs="Times New Roman"/>
          <w:sz w:val="28"/>
          <w:szCs w:val="28"/>
        </w:rPr>
        <w:t>т</w:t>
      </w:r>
      <w:r w:rsidRPr="00C36B0B">
        <w:rPr>
          <w:rFonts w:ascii="Times New Roman" w:hAnsi="Times New Roman" w:cs="Times New Roman"/>
          <w:sz w:val="28"/>
          <w:szCs w:val="28"/>
        </w:rPr>
        <w:t xml:space="preserve">дельного титульного листа и грифа утверждения. </w:t>
      </w:r>
    </w:p>
    <w:p w:rsidR="009836EE" w:rsidRPr="00653D4E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36EE" w:rsidRDefault="009836EE" w:rsidP="009836EE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и рекомендуемой литературы, цифр</w:t>
      </w:r>
      <w:r w:rsidRPr="000351C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351C1">
        <w:rPr>
          <w:rFonts w:ascii="Times New Roman" w:hAnsi="Times New Roman" w:cs="Times New Roman"/>
          <w:b/>
          <w:bCs/>
          <w:sz w:val="28"/>
          <w:szCs w:val="28"/>
        </w:rPr>
        <w:t>вых ресурсов</w:t>
      </w:r>
      <w:r w:rsidRPr="000351C1">
        <w:rPr>
          <w:rFonts w:ascii="Times New Roman" w:hAnsi="Times New Roman" w:cs="Times New Roman"/>
          <w:sz w:val="28"/>
          <w:szCs w:val="28"/>
        </w:rPr>
        <w:t xml:space="preserve"> включает перечень основной и дополнительной литературы (учебные пособия, сборники упражнений (контрольных заданий, тестов, пра</w:t>
      </w:r>
      <w:r w:rsidRPr="000351C1">
        <w:rPr>
          <w:rFonts w:ascii="Times New Roman" w:hAnsi="Times New Roman" w:cs="Times New Roman"/>
          <w:sz w:val="28"/>
          <w:szCs w:val="28"/>
        </w:rPr>
        <w:t>к</w:t>
      </w:r>
      <w:r w:rsidRPr="000351C1">
        <w:rPr>
          <w:rFonts w:ascii="Times New Roman" w:hAnsi="Times New Roman" w:cs="Times New Roman"/>
          <w:sz w:val="28"/>
          <w:szCs w:val="28"/>
        </w:rPr>
        <w:t>тических работ и практикумов), справочные пособия (словари, справочники); наглядный материал (альбомы, атласы, карты, таблицы);</w:t>
      </w:r>
    </w:p>
    <w:p w:rsidR="009836EE" w:rsidRDefault="009836EE" w:rsidP="009836EE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1656">
        <w:rPr>
          <w:rFonts w:ascii="Times New Roman" w:hAnsi="Times New Roman" w:cs="Times New Roman"/>
          <w:sz w:val="28"/>
          <w:szCs w:val="28"/>
        </w:rPr>
        <w:t>о</w:t>
      </w:r>
      <w:r w:rsidRPr="000351C1">
        <w:rPr>
          <w:rFonts w:ascii="Times New Roman" w:hAnsi="Times New Roman" w:cs="Times New Roman"/>
          <w:sz w:val="28"/>
          <w:szCs w:val="28"/>
        </w:rPr>
        <w:t>формляется в соответствии с требованиями ГОСТ;</w:t>
      </w:r>
    </w:p>
    <w:p w:rsidR="009836EE" w:rsidRPr="000351C1" w:rsidRDefault="009836EE" w:rsidP="009836EE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51C1">
        <w:rPr>
          <w:rFonts w:ascii="Times New Roman" w:hAnsi="Times New Roman" w:cs="Times New Roman"/>
          <w:sz w:val="28"/>
          <w:szCs w:val="28"/>
        </w:rPr>
        <w:t>ажной особенностью является современность литературы.</w:t>
      </w:r>
    </w:p>
    <w:p w:rsidR="009836EE" w:rsidRPr="00AB036C" w:rsidRDefault="009836EE" w:rsidP="009836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При написании списка литературы рекомендуется использовать следу</w:t>
      </w:r>
      <w:r w:rsidRPr="00AB036C">
        <w:rPr>
          <w:rFonts w:ascii="Times New Roman" w:hAnsi="Times New Roman"/>
          <w:sz w:val="28"/>
          <w:szCs w:val="32"/>
        </w:rPr>
        <w:t>ю</w:t>
      </w:r>
      <w:r w:rsidRPr="00AB036C">
        <w:rPr>
          <w:rFonts w:ascii="Times New Roman" w:hAnsi="Times New Roman"/>
          <w:sz w:val="28"/>
          <w:szCs w:val="32"/>
        </w:rPr>
        <w:t>щую схему описания изданий:</w:t>
      </w:r>
    </w:p>
    <w:p w:rsidR="009836EE" w:rsidRDefault="009836EE" w:rsidP="009836EE">
      <w:pPr>
        <w:pStyle w:val="a9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фамилию и инициалы автора (авторов) или наименование авторского коллектива;</w:t>
      </w:r>
    </w:p>
    <w:p w:rsidR="009836EE" w:rsidRDefault="009836EE" w:rsidP="009836EE">
      <w:pPr>
        <w:pStyle w:val="a9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название;</w:t>
      </w:r>
    </w:p>
    <w:p w:rsidR="009836EE" w:rsidRDefault="009836EE" w:rsidP="009836EE">
      <w:pPr>
        <w:pStyle w:val="a9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месте издания, издательстве и годе издания;</w:t>
      </w:r>
    </w:p>
    <w:p w:rsidR="009836EE" w:rsidRPr="00AB036C" w:rsidRDefault="009836EE" w:rsidP="009836EE">
      <w:pPr>
        <w:pStyle w:val="a9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количестве страниц издания или указание номеров стр</w:t>
      </w:r>
      <w:r w:rsidRPr="00AB036C">
        <w:rPr>
          <w:rFonts w:ascii="Times New Roman" w:hAnsi="Times New Roman"/>
          <w:sz w:val="28"/>
          <w:szCs w:val="32"/>
        </w:rPr>
        <w:t>а</w:t>
      </w:r>
      <w:r w:rsidRPr="00AB036C">
        <w:rPr>
          <w:rFonts w:ascii="Times New Roman" w:hAnsi="Times New Roman"/>
          <w:sz w:val="28"/>
          <w:szCs w:val="32"/>
        </w:rPr>
        <w:t>ниц.</w:t>
      </w:r>
    </w:p>
    <w:p w:rsidR="008775F3" w:rsidRDefault="009836EE" w:rsidP="009836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32"/>
        </w:rPr>
      </w:pPr>
      <w:r w:rsidRPr="00AB036C">
        <w:rPr>
          <w:i/>
          <w:sz w:val="28"/>
          <w:szCs w:val="32"/>
        </w:rPr>
        <w:t>Фамилия И.О. Название издания. — Место издания.: Издательство, год.</w:t>
      </w:r>
      <w:r>
        <w:rPr>
          <w:i/>
          <w:sz w:val="28"/>
          <w:szCs w:val="32"/>
        </w:rPr>
        <w:t> </w:t>
      </w:r>
      <w:r w:rsidRPr="00AB036C">
        <w:rPr>
          <w:i/>
          <w:sz w:val="28"/>
          <w:szCs w:val="32"/>
        </w:rPr>
        <w:t>— количество страниц.</w:t>
      </w:r>
    </w:p>
    <w:p w:rsidR="009836EE" w:rsidRPr="007A5712" w:rsidRDefault="009836EE" w:rsidP="009836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646F" w:rsidRPr="008775F3" w:rsidRDefault="0065646F" w:rsidP="008775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75F3">
        <w:rPr>
          <w:b/>
          <w:color w:val="000000"/>
          <w:sz w:val="28"/>
          <w:szCs w:val="28"/>
        </w:rPr>
        <w:t>III. Разработка, согласование и утверж</w:t>
      </w:r>
      <w:r w:rsidR="008775F3">
        <w:rPr>
          <w:b/>
          <w:color w:val="000000"/>
          <w:sz w:val="28"/>
          <w:szCs w:val="28"/>
        </w:rPr>
        <w:t>дение образовательной программы</w:t>
      </w:r>
    </w:p>
    <w:p w:rsidR="0065646F" w:rsidRPr="007A5712" w:rsidRDefault="008775F3" w:rsidP="00877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65646F" w:rsidRPr="007A5712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полнительная общеразвивающая</w:t>
      </w:r>
      <w:r w:rsidR="0065646F" w:rsidRPr="007A5712">
        <w:rPr>
          <w:color w:val="000000"/>
          <w:sz w:val="28"/>
          <w:szCs w:val="28"/>
        </w:rPr>
        <w:t xml:space="preserve"> программа разрабатывается педагогом дополнительного образования самостоятельно. В случае необходимости методисты Учреждения осуществляют индивидуальное консультирование в процессе разработки до</w:t>
      </w:r>
      <w:r>
        <w:rPr>
          <w:color w:val="000000"/>
          <w:sz w:val="28"/>
          <w:szCs w:val="28"/>
        </w:rPr>
        <w:t>полнительной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программы.</w:t>
      </w:r>
    </w:p>
    <w:p w:rsidR="0065646F" w:rsidRPr="007A5712" w:rsidRDefault="008775F3" w:rsidP="00877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5646F" w:rsidRPr="007A5712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полнительная общеразвивающая</w:t>
      </w:r>
      <w:r w:rsidR="0065646F" w:rsidRPr="007A5712">
        <w:rPr>
          <w:color w:val="000000"/>
          <w:sz w:val="28"/>
          <w:szCs w:val="28"/>
        </w:rPr>
        <w:t xml:space="preserve"> программа рассматривается на заседании Методического совета Учреждения, в случае положительных результатов экспертизы, качества разработанности до</w:t>
      </w:r>
      <w:r>
        <w:rPr>
          <w:color w:val="000000"/>
          <w:sz w:val="28"/>
          <w:szCs w:val="28"/>
        </w:rPr>
        <w:t>полнительной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 она рекомендуется к реализации. Утверждение до</w:t>
      </w:r>
      <w:r>
        <w:rPr>
          <w:color w:val="000000"/>
          <w:sz w:val="28"/>
          <w:szCs w:val="28"/>
        </w:rPr>
        <w:t>полнительной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программы, ее коррекция производится в период, предшествующий срокам комплектования детских объединений.</w:t>
      </w:r>
    </w:p>
    <w:p w:rsidR="0065646F" w:rsidRPr="007A5712" w:rsidRDefault="008775F3" w:rsidP="00877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65646F" w:rsidRPr="007A5712">
        <w:rPr>
          <w:color w:val="000000"/>
          <w:sz w:val="28"/>
          <w:szCs w:val="28"/>
        </w:rPr>
        <w:t xml:space="preserve"> Дополнительн</w:t>
      </w:r>
      <w:r>
        <w:rPr>
          <w:color w:val="000000"/>
          <w:sz w:val="28"/>
          <w:szCs w:val="28"/>
        </w:rPr>
        <w:t>ая общеразвивающая</w:t>
      </w:r>
      <w:r w:rsidR="0065646F" w:rsidRPr="007A5712">
        <w:rPr>
          <w:color w:val="000000"/>
          <w:sz w:val="28"/>
          <w:szCs w:val="28"/>
        </w:rPr>
        <w:t xml:space="preserve"> программа утверждается </w:t>
      </w:r>
      <w:r>
        <w:rPr>
          <w:color w:val="000000"/>
          <w:sz w:val="28"/>
          <w:szCs w:val="28"/>
        </w:rPr>
        <w:t xml:space="preserve">на заседании методического совета. </w:t>
      </w:r>
    </w:p>
    <w:p w:rsidR="0065646F" w:rsidRPr="007A5712" w:rsidRDefault="008775F3" w:rsidP="008775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</w:t>
      </w:r>
      <w:r w:rsidR="0065646F" w:rsidRPr="007A5712">
        <w:rPr>
          <w:color w:val="000000"/>
          <w:sz w:val="28"/>
          <w:szCs w:val="28"/>
        </w:rPr>
        <w:t xml:space="preserve"> Коррективы в до</w:t>
      </w:r>
      <w:r>
        <w:rPr>
          <w:color w:val="000000"/>
          <w:sz w:val="28"/>
          <w:szCs w:val="28"/>
        </w:rPr>
        <w:t>полнительную общеразвивающую</w:t>
      </w:r>
      <w:r w:rsidR="0065646F" w:rsidRPr="007A5712">
        <w:rPr>
          <w:color w:val="000000"/>
          <w:sz w:val="28"/>
          <w:szCs w:val="28"/>
        </w:rPr>
        <w:t xml:space="preserve"> программу вносятся с учетом результатов мониторинга полноты и качества реализации до</w:t>
      </w:r>
      <w:r>
        <w:rPr>
          <w:color w:val="000000"/>
          <w:sz w:val="28"/>
          <w:szCs w:val="28"/>
        </w:rPr>
        <w:t>полнительной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программы, последних изменений </w:t>
      </w:r>
      <w:r>
        <w:rPr>
          <w:color w:val="000000"/>
          <w:sz w:val="28"/>
          <w:szCs w:val="28"/>
        </w:rPr>
        <w:t xml:space="preserve">             </w:t>
      </w:r>
      <w:r w:rsidR="0065646F" w:rsidRPr="007A5712">
        <w:rPr>
          <w:color w:val="000000"/>
          <w:sz w:val="28"/>
          <w:szCs w:val="28"/>
        </w:rPr>
        <w:t xml:space="preserve">в законодательстве, новых нормативных актов и документов. </w:t>
      </w:r>
    </w:p>
    <w:p w:rsidR="0065646F" w:rsidRPr="007A5712" w:rsidRDefault="00527A82" w:rsidP="0052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65646F" w:rsidRPr="007A5712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полнительная общеразвивающая</w:t>
      </w:r>
      <w:r w:rsidR="0065646F" w:rsidRPr="007A5712">
        <w:rPr>
          <w:color w:val="000000"/>
          <w:sz w:val="28"/>
          <w:szCs w:val="28"/>
        </w:rPr>
        <w:t xml:space="preserve"> программа утверждается </w:t>
      </w:r>
      <w:r>
        <w:rPr>
          <w:color w:val="000000"/>
          <w:sz w:val="28"/>
          <w:szCs w:val="28"/>
        </w:rPr>
        <w:t xml:space="preserve">          </w:t>
      </w:r>
      <w:r w:rsidR="0065646F" w:rsidRPr="007A5712">
        <w:rPr>
          <w:color w:val="000000"/>
          <w:sz w:val="28"/>
          <w:szCs w:val="28"/>
        </w:rPr>
        <w:t>и ра</w:t>
      </w:r>
      <w:r>
        <w:rPr>
          <w:color w:val="000000"/>
          <w:sz w:val="28"/>
          <w:szCs w:val="28"/>
        </w:rPr>
        <w:t>зрешается к реализации сроком до</w:t>
      </w:r>
      <w:r w:rsidR="0065646F" w:rsidRPr="007A5712">
        <w:rPr>
          <w:color w:val="000000"/>
          <w:sz w:val="28"/>
          <w:szCs w:val="28"/>
        </w:rPr>
        <w:t xml:space="preserve"> 5 лет.</w:t>
      </w:r>
    </w:p>
    <w:p w:rsidR="00527A82" w:rsidRDefault="00527A82" w:rsidP="007A57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46F" w:rsidRPr="00527A82" w:rsidRDefault="0065646F" w:rsidP="00527A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7A82">
        <w:rPr>
          <w:b/>
          <w:color w:val="000000"/>
          <w:sz w:val="28"/>
          <w:szCs w:val="28"/>
        </w:rPr>
        <w:t>IV. Делопроизводство</w:t>
      </w:r>
    </w:p>
    <w:p w:rsidR="0065646F" w:rsidRPr="007A5712" w:rsidRDefault="00527A82" w:rsidP="0052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65646F" w:rsidRPr="007A5712">
        <w:rPr>
          <w:color w:val="000000"/>
          <w:sz w:val="28"/>
          <w:szCs w:val="28"/>
        </w:rPr>
        <w:t xml:space="preserve"> Один экземпляр до</w:t>
      </w:r>
      <w:r>
        <w:rPr>
          <w:color w:val="000000"/>
          <w:sz w:val="28"/>
          <w:szCs w:val="28"/>
        </w:rPr>
        <w:t>полнительной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 находится у заместителя директора Учреждения по </w:t>
      </w:r>
      <w:r>
        <w:rPr>
          <w:color w:val="000000"/>
          <w:sz w:val="28"/>
          <w:szCs w:val="28"/>
        </w:rPr>
        <w:t>научно-методической</w:t>
      </w:r>
      <w:r w:rsidR="0065646F" w:rsidRPr="007A5712">
        <w:rPr>
          <w:color w:val="000000"/>
          <w:sz w:val="28"/>
          <w:szCs w:val="28"/>
        </w:rPr>
        <w:t xml:space="preserve"> работе, второй - у руководителя структурного подразделения (заведующего отделом), функциональными обязанностями которого является осуществление мониторинга качества и сроков ее реализации</w:t>
      </w:r>
      <w:r>
        <w:rPr>
          <w:color w:val="000000"/>
          <w:sz w:val="28"/>
          <w:szCs w:val="28"/>
        </w:rPr>
        <w:t>, третий –            у педагога</w:t>
      </w:r>
      <w:r w:rsidR="0065646F" w:rsidRPr="007A5712">
        <w:rPr>
          <w:color w:val="000000"/>
          <w:sz w:val="28"/>
          <w:szCs w:val="28"/>
        </w:rPr>
        <w:t>.</w:t>
      </w:r>
    </w:p>
    <w:p w:rsidR="0065646F" w:rsidRPr="007A5712" w:rsidRDefault="00527A82" w:rsidP="0052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65646F" w:rsidRPr="007A5712">
        <w:rPr>
          <w:color w:val="000000"/>
          <w:sz w:val="28"/>
          <w:szCs w:val="28"/>
        </w:rPr>
        <w:t xml:space="preserve"> На основании допол</w:t>
      </w:r>
      <w:r>
        <w:rPr>
          <w:color w:val="000000"/>
          <w:sz w:val="28"/>
          <w:szCs w:val="28"/>
        </w:rPr>
        <w:t>нительной общеразвивающей</w:t>
      </w:r>
      <w:r w:rsidR="0065646F" w:rsidRPr="007A5712">
        <w:rPr>
          <w:color w:val="000000"/>
          <w:sz w:val="28"/>
          <w:szCs w:val="28"/>
        </w:rPr>
        <w:t xml:space="preserve"> программы педагогом ежегодно р</w:t>
      </w:r>
      <w:r w:rsidR="00781E45">
        <w:rPr>
          <w:color w:val="000000"/>
          <w:sz w:val="28"/>
          <w:szCs w:val="28"/>
        </w:rPr>
        <w:t>азрабатывается календарно-тематический план, который</w:t>
      </w:r>
      <w:r w:rsidR="0065646F" w:rsidRPr="007A5712">
        <w:rPr>
          <w:color w:val="000000"/>
          <w:sz w:val="28"/>
          <w:szCs w:val="28"/>
        </w:rPr>
        <w:t xml:space="preserve"> является нормативным документом при организации образовательного процесса и ведения журнала учета рабочего времени педагога.</w:t>
      </w:r>
    </w:p>
    <w:p w:rsidR="009E3424" w:rsidRPr="007A5712" w:rsidRDefault="009E3424" w:rsidP="007A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424" w:rsidRPr="007A5712" w:rsidSect="00527A8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ED" w:rsidRDefault="005D4FED" w:rsidP="00527A82">
      <w:pPr>
        <w:spacing w:after="0" w:line="240" w:lineRule="auto"/>
      </w:pPr>
      <w:r>
        <w:separator/>
      </w:r>
    </w:p>
  </w:endnote>
  <w:endnote w:type="continuationSeparator" w:id="1">
    <w:p w:rsidR="005D4FED" w:rsidRDefault="005D4FED" w:rsidP="005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ED" w:rsidRDefault="005D4FED" w:rsidP="00527A82">
      <w:pPr>
        <w:spacing w:after="0" w:line="240" w:lineRule="auto"/>
      </w:pPr>
      <w:r>
        <w:separator/>
      </w:r>
    </w:p>
  </w:footnote>
  <w:footnote w:type="continuationSeparator" w:id="1">
    <w:p w:rsidR="005D4FED" w:rsidRDefault="005D4FED" w:rsidP="00527A82">
      <w:pPr>
        <w:spacing w:after="0" w:line="240" w:lineRule="auto"/>
      </w:pPr>
      <w:r>
        <w:continuationSeparator/>
      </w:r>
    </w:p>
  </w:footnote>
  <w:footnote w:id="2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3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4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5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17-18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6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7">
    <w:p w:rsidR="009836EE" w:rsidRPr="005B722B" w:rsidRDefault="009836EE" w:rsidP="009836EE">
      <w:pPr>
        <w:pStyle w:val="aa"/>
        <w:jc w:val="both"/>
        <w:rPr>
          <w:sz w:val="16"/>
          <w:szCs w:val="16"/>
        </w:rPr>
      </w:pPr>
      <w:r>
        <w:rPr>
          <w:rStyle w:val="ac"/>
        </w:rPr>
        <w:footnoteRef/>
      </w:r>
      <w:r w:rsidRPr="005B722B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 Министерства образования и науки Российской Федерации от 23 августа 2017 г. № 816</w:t>
      </w:r>
    </w:p>
  </w:footnote>
  <w:footnote w:id="8">
    <w:p w:rsidR="009836EE" w:rsidRDefault="009836EE" w:rsidP="009836EE">
      <w:pPr>
        <w:pStyle w:val="aa"/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9">
    <w:p w:rsidR="009836EE" w:rsidRDefault="009836EE" w:rsidP="009836EE">
      <w:pPr>
        <w:pStyle w:val="aa"/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1-2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10">
    <w:p w:rsidR="009836EE" w:rsidRDefault="009836EE" w:rsidP="009836EE">
      <w:pPr>
        <w:pStyle w:val="aa"/>
      </w:pPr>
      <w:r>
        <w:rPr>
          <w:rStyle w:val="ac"/>
        </w:rPr>
        <w:footnoteRef/>
      </w:r>
      <w:r w:rsidRPr="00E075D5">
        <w:rPr>
          <w:rFonts w:ascii="Times New Roman" w:hAnsi="Times New Roman" w:cs="Times New Roman"/>
          <w:sz w:val="22"/>
          <w:szCs w:val="22"/>
        </w:rPr>
        <w:t>Письмо Минобрнауки России от 18.11.2015 г. № 09-3242</w:t>
      </w:r>
    </w:p>
  </w:footnote>
  <w:footnote w:id="11">
    <w:p w:rsidR="009836EE" w:rsidRDefault="009836EE" w:rsidP="009836EE">
      <w:pPr>
        <w:pStyle w:val="aa"/>
      </w:pPr>
      <w:r>
        <w:rPr>
          <w:rStyle w:val="ac"/>
        </w:rPr>
        <w:footnoteRef/>
      </w:r>
      <w:r w:rsidRPr="00E075D5">
        <w:rPr>
          <w:rFonts w:ascii="Times New Roman" w:hAnsi="Times New Roman" w:cs="Times New Roman"/>
          <w:sz w:val="22"/>
          <w:szCs w:val="22"/>
        </w:rPr>
        <w:t>Письмо Минобрнауки России от 18.11.2015 г. № 09-3242</w:t>
      </w:r>
    </w:p>
  </w:footnote>
  <w:footnote w:id="12">
    <w:p w:rsidR="009836EE" w:rsidRPr="00535654" w:rsidRDefault="009836EE" w:rsidP="00983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</w:rPr>
        <w:t>. 4 ст. 75 Федерального закона от 29.12.2012 № ФЗ-273</w:t>
      </w:r>
      <w:r>
        <w:rPr>
          <w:rFonts w:ascii="Times New Roman" w:hAnsi="Times New Roman" w:cs="Times New Roman"/>
        </w:rPr>
        <w:t>, п</w:t>
      </w:r>
      <w:r w:rsidRPr="00314D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314D25">
        <w:rPr>
          <w:rFonts w:ascii="Times New Roman" w:hAnsi="Times New Roman" w:cs="Times New Roman"/>
        </w:rPr>
        <w:t xml:space="preserve"> приказа Министерства просвещения РФ от 9 ноября 2018 г. № 196</w:t>
      </w:r>
    </w:p>
    <w:p w:rsidR="009836EE" w:rsidRDefault="009836EE" w:rsidP="009836EE">
      <w:pPr>
        <w:pStyle w:val="aa"/>
      </w:pPr>
    </w:p>
  </w:footnote>
  <w:footnote w:id="13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4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5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6">
    <w:p w:rsidR="009836EE" w:rsidRDefault="009836EE" w:rsidP="009836EE">
      <w:pPr>
        <w:pStyle w:val="aa"/>
      </w:pPr>
      <w:r>
        <w:rPr>
          <w:rStyle w:val="ac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17">
    <w:p w:rsidR="009836EE" w:rsidRDefault="009836EE" w:rsidP="009836EE">
      <w:pPr>
        <w:pStyle w:val="aa"/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4639"/>
      <w:docPartObj>
        <w:docPartGallery w:val="Page Numbers (Top of Page)"/>
        <w:docPartUnique/>
      </w:docPartObj>
    </w:sdtPr>
    <w:sdtContent>
      <w:p w:rsidR="00527A82" w:rsidRDefault="00E50929">
        <w:pPr>
          <w:pStyle w:val="a5"/>
          <w:jc w:val="center"/>
        </w:pPr>
        <w:fldSimple w:instr=" PAGE   \* MERGEFORMAT ">
          <w:r w:rsidR="00DC4084">
            <w:rPr>
              <w:noProof/>
            </w:rPr>
            <w:t>15</w:t>
          </w:r>
        </w:fldSimple>
      </w:p>
    </w:sdtContent>
  </w:sdt>
  <w:p w:rsidR="00527A82" w:rsidRDefault="00527A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B0E6F"/>
    <w:multiLevelType w:val="hybridMultilevel"/>
    <w:tmpl w:val="4372D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46F"/>
    <w:rsid w:val="00003A5A"/>
    <w:rsid w:val="001B06FA"/>
    <w:rsid w:val="002441C5"/>
    <w:rsid w:val="00285134"/>
    <w:rsid w:val="00394FD2"/>
    <w:rsid w:val="00527A82"/>
    <w:rsid w:val="00554EDB"/>
    <w:rsid w:val="005A57D3"/>
    <w:rsid w:val="005A75ED"/>
    <w:rsid w:val="005B6BED"/>
    <w:rsid w:val="005D4FED"/>
    <w:rsid w:val="0065646F"/>
    <w:rsid w:val="00781E45"/>
    <w:rsid w:val="007A5712"/>
    <w:rsid w:val="0084269E"/>
    <w:rsid w:val="008775F3"/>
    <w:rsid w:val="009836EE"/>
    <w:rsid w:val="009E3424"/>
    <w:rsid w:val="00A03D4D"/>
    <w:rsid w:val="00BB54EE"/>
    <w:rsid w:val="00CD224A"/>
    <w:rsid w:val="00DC4084"/>
    <w:rsid w:val="00DD2717"/>
    <w:rsid w:val="00E50929"/>
    <w:rsid w:val="00F66327"/>
    <w:rsid w:val="00FA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46F"/>
    <w:rPr>
      <w:b/>
      <w:bCs/>
    </w:rPr>
  </w:style>
  <w:style w:type="paragraph" w:styleId="a5">
    <w:name w:val="header"/>
    <w:basedOn w:val="a"/>
    <w:link w:val="a6"/>
    <w:uiPriority w:val="99"/>
    <w:unhideWhenUsed/>
    <w:rsid w:val="005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A82"/>
  </w:style>
  <w:style w:type="paragraph" w:styleId="a7">
    <w:name w:val="footer"/>
    <w:basedOn w:val="a"/>
    <w:link w:val="a8"/>
    <w:uiPriority w:val="99"/>
    <w:semiHidden/>
    <w:unhideWhenUsed/>
    <w:rsid w:val="005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A82"/>
  </w:style>
  <w:style w:type="paragraph" w:customStyle="1" w:styleId="Default">
    <w:name w:val="Default"/>
    <w:rsid w:val="009836E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9836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t-p">
    <w:name w:val="dt-p"/>
    <w:basedOn w:val="a"/>
    <w:rsid w:val="0098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9836E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36EE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836EE"/>
    <w:rPr>
      <w:vertAlign w:val="superscript"/>
    </w:rPr>
  </w:style>
  <w:style w:type="paragraph" w:customStyle="1" w:styleId="TableParagraph">
    <w:name w:val="Table Paragraph"/>
    <w:uiPriority w:val="1"/>
    <w:qFormat/>
    <w:rsid w:val="009836E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table" w:styleId="ad">
    <w:name w:val="Table Grid"/>
    <w:basedOn w:val="a1"/>
    <w:uiPriority w:val="39"/>
    <w:rsid w:val="009836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10</cp:revision>
  <cp:lastPrinted>2022-09-08T09:14:00Z</cp:lastPrinted>
  <dcterms:created xsi:type="dcterms:W3CDTF">2016-01-14T11:27:00Z</dcterms:created>
  <dcterms:modified xsi:type="dcterms:W3CDTF">2022-09-08T09:18:00Z</dcterms:modified>
</cp:coreProperties>
</file>